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7E0B7E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E0B7E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7E0B7E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7E0B7E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E0B7E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7E0B7E" w:rsidTr="007F3A6D">
        <w:tc>
          <w:tcPr>
            <w:tcW w:w="3190" w:type="dxa"/>
          </w:tcPr>
          <w:p w:rsidR="004E2285" w:rsidRPr="007E0B7E" w:rsidRDefault="00ED14EB" w:rsidP="00ED14EB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5E4790" w:rsidRPr="007E0B7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августа</w:t>
            </w:r>
            <w:r w:rsidR="00F8538C" w:rsidRPr="007E0B7E">
              <w:rPr>
                <w:rFonts w:ascii="Tahoma" w:hAnsi="Tahoma" w:cs="Tahoma"/>
              </w:rPr>
              <w:t xml:space="preserve"> </w:t>
            </w:r>
            <w:r w:rsidR="004E2285" w:rsidRPr="007E0B7E">
              <w:rPr>
                <w:rFonts w:ascii="Tahoma" w:hAnsi="Tahoma" w:cs="Tahoma"/>
              </w:rPr>
              <w:t>20</w:t>
            </w:r>
            <w:r w:rsidR="00925291" w:rsidRPr="007E0B7E">
              <w:rPr>
                <w:rFonts w:ascii="Tahoma" w:hAnsi="Tahoma" w:cs="Tahoma"/>
              </w:rPr>
              <w:t>1</w:t>
            </w:r>
            <w:r w:rsidR="00571281" w:rsidRPr="007E0B7E">
              <w:rPr>
                <w:rFonts w:ascii="Tahoma" w:hAnsi="Tahoma" w:cs="Tahoma"/>
              </w:rPr>
              <w:t>6</w:t>
            </w:r>
            <w:r w:rsidR="004E2285" w:rsidRPr="007E0B7E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4E2285" w:rsidRPr="007E0B7E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577C94" w:rsidRDefault="00925291" w:rsidP="00ED14EB">
            <w:pPr>
              <w:spacing w:before="120"/>
              <w:jc w:val="right"/>
              <w:rPr>
                <w:rFonts w:ascii="Tahoma" w:hAnsi="Tahoma" w:cs="Tahoma"/>
                <w:lang w:val="en-US"/>
              </w:rPr>
            </w:pPr>
            <w:r w:rsidRPr="007E0B7E">
              <w:rPr>
                <w:rFonts w:ascii="Tahoma" w:hAnsi="Tahoma" w:cs="Tahoma"/>
              </w:rPr>
              <w:t>№ РКСМ-</w:t>
            </w:r>
            <w:r w:rsidR="00ED14EB">
              <w:rPr>
                <w:rFonts w:ascii="Tahoma" w:hAnsi="Tahoma" w:cs="Tahoma"/>
              </w:rPr>
              <w:t>558</w:t>
            </w:r>
          </w:p>
        </w:tc>
      </w:tr>
    </w:tbl>
    <w:p w:rsidR="004E2285" w:rsidRPr="007E0B7E" w:rsidRDefault="004E2285" w:rsidP="00F82207">
      <w:pPr>
        <w:spacing w:before="120"/>
        <w:rPr>
          <w:rFonts w:ascii="Tahoma" w:hAnsi="Tahoma" w:cs="Tahoma"/>
        </w:rPr>
      </w:pPr>
    </w:p>
    <w:p w:rsidR="004E2285" w:rsidRPr="007E0B7E" w:rsidRDefault="00925291" w:rsidP="006E7343">
      <w:pPr>
        <w:spacing w:before="120" w:line="312" w:lineRule="auto"/>
        <w:contextualSpacing/>
        <w:jc w:val="both"/>
        <w:rPr>
          <w:rFonts w:ascii="Tahoma" w:hAnsi="Tahoma" w:cs="Tahoma"/>
        </w:rPr>
      </w:pPr>
      <w:bookmarkStart w:id="0" w:name="_Ref55337964"/>
      <w:r w:rsidRPr="007E0B7E">
        <w:rPr>
          <w:rFonts w:ascii="Tahoma" w:hAnsi="Tahoma" w:cs="Tahoma"/>
        </w:rPr>
        <w:t xml:space="preserve">Акционерное общество «РКС-Менеджмент», созданное по законодательству Российской Федерации, настоящим приглашает принять участие в конкурсе </w:t>
      </w:r>
      <w:r w:rsidR="00571281" w:rsidRPr="007E0B7E">
        <w:rPr>
          <w:rFonts w:ascii="Tahoma" w:hAnsi="Tahoma" w:cs="Tahoma"/>
        </w:rPr>
        <w:t xml:space="preserve">в электронной форме </w:t>
      </w:r>
      <w:r w:rsidRPr="007E0B7E">
        <w:rPr>
          <w:rFonts w:ascii="Tahoma" w:hAnsi="Tahoma" w:cs="Tahoma"/>
        </w:rPr>
        <w:t xml:space="preserve">на право заключения договора поставки </w:t>
      </w:r>
      <w:r w:rsidR="005C60A4" w:rsidRPr="007E0B7E">
        <w:rPr>
          <w:rFonts w:ascii="Tahoma" w:hAnsi="Tahoma" w:cs="Tahoma"/>
        </w:rPr>
        <w:t>топлива жидкого</w:t>
      </w:r>
      <w:r w:rsidR="00093F3E" w:rsidRPr="007E0B7E">
        <w:rPr>
          <w:rFonts w:ascii="Tahoma" w:hAnsi="Tahoma" w:cs="Tahoma"/>
        </w:rPr>
        <w:t xml:space="preserve"> </w:t>
      </w:r>
      <w:r w:rsidR="0092013D" w:rsidRPr="007E0B7E">
        <w:rPr>
          <w:rFonts w:ascii="Tahoma" w:hAnsi="Tahoma" w:cs="Tahoma"/>
        </w:rPr>
        <w:t>в</w:t>
      </w:r>
      <w:r w:rsidR="000D2F39">
        <w:rPr>
          <w:rFonts w:ascii="Tahoma" w:hAnsi="Tahoma" w:cs="Tahoma"/>
        </w:rPr>
        <w:t xml:space="preserve"> </w:t>
      </w:r>
      <w:r w:rsidR="00ED14EB">
        <w:rPr>
          <w:rFonts w:ascii="Tahoma" w:hAnsi="Tahoma" w:cs="Tahoma"/>
        </w:rPr>
        <w:t>сентябре-октябре</w:t>
      </w:r>
      <w:r w:rsidR="00885259" w:rsidRPr="007E0B7E">
        <w:rPr>
          <w:rFonts w:ascii="Tahoma" w:hAnsi="Tahoma" w:cs="Tahoma"/>
        </w:rPr>
        <w:t xml:space="preserve"> 2017</w:t>
      </w:r>
      <w:r w:rsidR="0092013D" w:rsidRPr="007E0B7E">
        <w:rPr>
          <w:rFonts w:ascii="Tahoma" w:hAnsi="Tahoma" w:cs="Tahoma"/>
        </w:rPr>
        <w:t xml:space="preserve"> года для нужд</w:t>
      </w:r>
      <w:r w:rsidR="00093F3E" w:rsidRPr="007E0B7E">
        <w:rPr>
          <w:rFonts w:ascii="Tahoma" w:hAnsi="Tahoma" w:cs="Tahoma"/>
        </w:rPr>
        <w:t xml:space="preserve"> </w:t>
      </w:r>
      <w:r w:rsidR="00F8538C" w:rsidRPr="007E0B7E">
        <w:rPr>
          <w:rFonts w:ascii="Tahoma" w:hAnsi="Tahoma" w:cs="Tahoma"/>
        </w:rPr>
        <w:t>АО "ПКС-Водоканал"</w:t>
      </w:r>
      <w:r w:rsidR="005F392D">
        <w:rPr>
          <w:rFonts w:ascii="Tahoma" w:hAnsi="Tahoma" w:cs="Tahoma"/>
        </w:rPr>
        <w:t xml:space="preserve">. </w:t>
      </w:r>
    </w:p>
    <w:p w:rsidR="004E2285" w:rsidRPr="007E0B7E" w:rsidRDefault="004E2285" w:rsidP="00FC5CC9">
      <w:pPr>
        <w:pStyle w:val="1"/>
        <w:spacing w:before="120"/>
        <w:ind w:left="0"/>
        <w:jc w:val="center"/>
        <w:outlineLvl w:val="0"/>
        <w:rPr>
          <w:rFonts w:ascii="Tahoma" w:hAnsi="Tahoma" w:cs="Tahoma"/>
          <w:b/>
        </w:rPr>
      </w:pPr>
      <w:bookmarkStart w:id="1" w:name="_Ref225047714"/>
      <w:r w:rsidRPr="007E0B7E">
        <w:rPr>
          <w:rFonts w:ascii="Tahoma" w:hAnsi="Tahoma" w:cs="Tahoma"/>
          <w:b/>
          <w:lang w:val="en-US"/>
        </w:rPr>
        <w:t>I</w:t>
      </w:r>
      <w:r w:rsidRPr="007E0B7E">
        <w:rPr>
          <w:rFonts w:ascii="Tahoma" w:hAnsi="Tahoma" w:cs="Tahoma"/>
          <w:b/>
        </w:rPr>
        <w:t>. ОБЩАЯ ЧАСТЬ</w:t>
      </w:r>
    </w:p>
    <w:p w:rsidR="00925291" w:rsidRPr="007E0B7E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End w:id="0"/>
      <w:bookmarkEnd w:id="1"/>
      <w:r w:rsidRPr="007E0B7E">
        <w:rPr>
          <w:rFonts w:ascii="Tahoma" w:hAnsi="Tahoma" w:cs="Tahoma"/>
        </w:rPr>
        <w:t>Форма конкурса (далее также - Приглашение) – открытая, с предварит</w:t>
      </w:r>
      <w:r w:rsidR="00544360" w:rsidRPr="007E0B7E">
        <w:rPr>
          <w:rFonts w:ascii="Tahoma" w:hAnsi="Tahoma" w:cs="Tahoma"/>
        </w:rPr>
        <w:t>ельным квалификационным отбором</w:t>
      </w:r>
      <w:r w:rsidRPr="007E0B7E">
        <w:rPr>
          <w:rFonts w:ascii="Tahoma" w:hAnsi="Tahoma" w:cs="Tahoma"/>
        </w:rPr>
        <w:t>.</w:t>
      </w:r>
      <w:r w:rsidRPr="007E0B7E">
        <w:rPr>
          <w:rFonts w:ascii="Tahoma" w:hAnsi="Tahoma" w:cs="Tahoma"/>
          <w:b/>
        </w:rPr>
        <w:t xml:space="preserve"> </w:t>
      </w:r>
      <w:bookmarkEnd w:id="2"/>
    </w:p>
    <w:p w:rsidR="00925291" w:rsidRPr="007E0B7E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bookmarkStart w:id="3" w:name="_Ref225064638"/>
      <w:r w:rsidRPr="007E0B7E">
        <w:rPr>
          <w:rFonts w:ascii="Tahoma" w:hAnsi="Tahoma" w:cs="Tahoma"/>
        </w:rPr>
        <w:t>Организатор Приглашения – АО «РКС-Менеджмент».</w:t>
      </w:r>
      <w:bookmarkEnd w:id="3"/>
      <w:r w:rsidRPr="007E0B7E">
        <w:rPr>
          <w:rFonts w:ascii="Tahoma" w:hAnsi="Tahoma" w:cs="Tahoma"/>
        </w:rPr>
        <w:t xml:space="preserve"> </w:t>
      </w:r>
    </w:p>
    <w:p w:rsidR="00925291" w:rsidRPr="007E0B7E" w:rsidRDefault="00925291" w:rsidP="00925291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7E0B7E">
        <w:rPr>
          <w:rFonts w:ascii="Tahoma" w:hAnsi="Tahoma" w:cs="Tahoma"/>
        </w:rPr>
        <w:t>Официальный интернет-сайт Организатора: www.roscomsys.ru.</w:t>
      </w:r>
    </w:p>
    <w:p w:rsidR="00925291" w:rsidRPr="007E0B7E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</w:rPr>
        <w:t>Адрес организатора – 119180, г. Москва, ул. Малая Полянка, д.2.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213"/>
      </w:tblGrid>
      <w:tr w:rsidR="00885259" w:rsidRPr="007E0B7E" w:rsidTr="00906354">
        <w:tc>
          <w:tcPr>
            <w:tcW w:w="4459" w:type="dxa"/>
          </w:tcPr>
          <w:p w:rsidR="00A37A95" w:rsidRPr="007E0B7E" w:rsidRDefault="00A37A95" w:rsidP="00906354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Tahoma" w:hAnsi="Tahoma" w:cs="Tahoma"/>
              </w:rPr>
            </w:pPr>
            <w:bookmarkStart w:id="4" w:name="_Ref224915149"/>
            <w:r w:rsidRPr="007E0B7E">
              <w:rPr>
                <w:rFonts w:ascii="Tahoma" w:hAnsi="Tahoma" w:cs="Tahoma"/>
              </w:rPr>
              <w:t xml:space="preserve">Заказчик Приглашения: </w:t>
            </w:r>
          </w:p>
        </w:tc>
        <w:tc>
          <w:tcPr>
            <w:tcW w:w="5213" w:type="dxa"/>
          </w:tcPr>
          <w:p w:rsidR="00A37A95" w:rsidRPr="007E0B7E" w:rsidRDefault="00A37A95" w:rsidP="00906354">
            <w:pPr>
              <w:pStyle w:val="1"/>
              <w:numPr>
                <w:ilvl w:val="0"/>
                <w:numId w:val="1"/>
              </w:numPr>
              <w:tabs>
                <w:tab w:val="left" w:pos="368"/>
              </w:tabs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Адрес Заказчика</w:t>
            </w:r>
          </w:p>
        </w:tc>
      </w:tr>
      <w:tr w:rsidR="00885259" w:rsidRPr="007E0B7E" w:rsidTr="00906354">
        <w:tc>
          <w:tcPr>
            <w:tcW w:w="4459" w:type="dxa"/>
            <w:vAlign w:val="center"/>
          </w:tcPr>
          <w:p w:rsidR="002E0181" w:rsidRPr="007E0B7E" w:rsidRDefault="00A37A95" w:rsidP="00906354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ОАО «ПКС-Водоканал»</w:t>
            </w:r>
          </w:p>
        </w:tc>
        <w:tc>
          <w:tcPr>
            <w:tcW w:w="5213" w:type="dxa"/>
            <w:vAlign w:val="center"/>
          </w:tcPr>
          <w:p w:rsidR="002E0181" w:rsidRPr="007E0B7E" w:rsidRDefault="00A37A95" w:rsidP="00906354">
            <w:pPr>
              <w:pStyle w:val="1"/>
              <w:spacing w:before="120"/>
              <w:ind w:left="0"/>
              <w:contextualSpacing w:val="0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185035, г. Петрозаводск, ул. Гоголя, д. 60</w:t>
            </w:r>
          </w:p>
        </w:tc>
      </w:tr>
    </w:tbl>
    <w:p w:rsidR="004E2285" w:rsidRPr="007E0B7E" w:rsidRDefault="00DC2242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</w:rPr>
        <w:t>Адрес</w:t>
      </w:r>
      <w:r w:rsidR="004E2285" w:rsidRPr="007E0B7E">
        <w:rPr>
          <w:rFonts w:ascii="Tahoma" w:hAnsi="Tahoma" w:cs="Tahoma"/>
        </w:rPr>
        <w:t xml:space="preserve"> подачи Предложений </w:t>
      </w:r>
      <w:bookmarkEnd w:id="4"/>
      <w:r w:rsidR="00571281" w:rsidRPr="007E0B7E">
        <w:rPr>
          <w:rFonts w:ascii="Tahoma" w:hAnsi="Tahoma" w:cs="Tahoma"/>
        </w:rPr>
        <w:t>интернет-сайт системы электронных торгов: com.roseltorg.ru.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5" w:name="_Ref224910387"/>
      <w:r w:rsidRPr="007E0B7E">
        <w:rPr>
          <w:rFonts w:ascii="Tahoma" w:hAnsi="Tahoma" w:cs="Tahoma"/>
        </w:rPr>
        <w:t xml:space="preserve">Срок подачи Предложений – до </w:t>
      </w:r>
      <w:r w:rsidR="00ED14EB">
        <w:rPr>
          <w:rFonts w:ascii="Tahoma" w:hAnsi="Tahoma" w:cs="Tahoma"/>
        </w:rPr>
        <w:t>29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</w:t>
      </w:r>
      <w:r w:rsidR="00ED14EB">
        <w:rPr>
          <w:rFonts w:ascii="Tahoma" w:hAnsi="Tahoma" w:cs="Tahoma"/>
        </w:rPr>
        <w:t>8</w:t>
      </w:r>
      <w:r w:rsidR="00925291" w:rsidRPr="007E0B7E">
        <w:rPr>
          <w:rFonts w:ascii="Tahoma" w:hAnsi="Tahoma" w:cs="Tahoma"/>
        </w:rPr>
        <w:t>.</w:t>
      </w:r>
      <w:r w:rsidRPr="007E0B7E">
        <w:rPr>
          <w:rFonts w:ascii="Tahoma" w:hAnsi="Tahoma" w:cs="Tahoma"/>
        </w:rPr>
        <w:t>20</w:t>
      </w:r>
      <w:r w:rsidR="00925291" w:rsidRPr="007E0B7E">
        <w:rPr>
          <w:rFonts w:ascii="Tahoma" w:hAnsi="Tahoma" w:cs="Tahoma"/>
        </w:rPr>
        <w:t>1</w:t>
      </w:r>
      <w:r w:rsidR="000D2F39">
        <w:rPr>
          <w:rFonts w:ascii="Tahoma" w:hAnsi="Tahoma" w:cs="Tahoma"/>
        </w:rPr>
        <w:t>7</w:t>
      </w:r>
      <w:r w:rsidRPr="007E0B7E">
        <w:rPr>
          <w:rFonts w:ascii="Tahoma" w:hAnsi="Tahoma" w:cs="Tahoma"/>
        </w:rPr>
        <w:t xml:space="preserve"> года, </w:t>
      </w:r>
      <w:r w:rsidR="00925291" w:rsidRPr="007E0B7E">
        <w:rPr>
          <w:rFonts w:ascii="Tahoma" w:hAnsi="Tahoma" w:cs="Tahoma"/>
        </w:rPr>
        <w:t>1</w:t>
      </w:r>
      <w:r w:rsidR="00A0569F" w:rsidRPr="007E0B7E">
        <w:rPr>
          <w:rFonts w:ascii="Tahoma" w:hAnsi="Tahoma" w:cs="Tahoma"/>
        </w:rPr>
        <w:t>5</w:t>
      </w:r>
      <w:r w:rsidRPr="007E0B7E">
        <w:rPr>
          <w:rFonts w:ascii="Tahoma" w:hAnsi="Tahoma" w:cs="Tahoma"/>
        </w:rPr>
        <w:t xml:space="preserve"> часов </w:t>
      </w:r>
      <w:r w:rsidR="00925291" w:rsidRPr="007E0B7E">
        <w:rPr>
          <w:rFonts w:ascii="Tahoma" w:hAnsi="Tahoma" w:cs="Tahoma"/>
        </w:rPr>
        <w:t>00</w:t>
      </w:r>
      <w:r w:rsidRPr="007E0B7E">
        <w:rPr>
          <w:rFonts w:ascii="Tahoma" w:hAnsi="Tahoma" w:cs="Tahoma"/>
        </w:rPr>
        <w:t xml:space="preserve"> минут (</w:t>
      </w:r>
      <w:r w:rsidR="00925291" w:rsidRPr="007E0B7E">
        <w:rPr>
          <w:rFonts w:ascii="Tahoma" w:hAnsi="Tahoma" w:cs="Tahoma"/>
        </w:rPr>
        <w:t>по московскому времени</w:t>
      </w:r>
      <w:r w:rsidRPr="007E0B7E">
        <w:rPr>
          <w:rFonts w:ascii="Tahoma" w:hAnsi="Tahoma" w:cs="Tahoma"/>
        </w:rPr>
        <w:t xml:space="preserve">). </w:t>
      </w:r>
      <w:bookmarkEnd w:id="5"/>
    </w:p>
    <w:p w:rsidR="009065B6" w:rsidRPr="007E0B7E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2E0181" w:rsidRPr="007E0B7E" w:rsidRDefault="002E0181" w:rsidP="007E0B7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  <w:color w:val="FF0000"/>
        </w:rPr>
      </w:pPr>
      <w:r w:rsidRPr="007E0B7E">
        <w:rPr>
          <w:rFonts w:ascii="Tahoma" w:hAnsi="Tahoma" w:cs="Tahoma"/>
        </w:rPr>
        <w:t>Начальная (максимальная)</w:t>
      </w:r>
      <w:r w:rsidRPr="007E0B7E">
        <w:rPr>
          <w:rFonts w:ascii="Tahoma" w:hAnsi="Tahoma" w:cs="Tahoma"/>
          <w:sz w:val="19"/>
          <w:szCs w:val="19"/>
        </w:rPr>
        <w:t xml:space="preserve"> </w:t>
      </w:r>
      <w:r w:rsidRPr="007E0B7E">
        <w:rPr>
          <w:rFonts w:ascii="Tahoma" w:hAnsi="Tahoma" w:cs="Tahoma"/>
        </w:rPr>
        <w:t xml:space="preserve">цена договора для нужд УО на поставку товара, указанного в Приложении № 2 к настоящему Приглашению, составляет: </w:t>
      </w:r>
      <w:r w:rsidR="00ED14EB">
        <w:rPr>
          <w:rFonts w:ascii="Tahoma" w:hAnsi="Tahoma" w:cs="Tahoma"/>
        </w:rPr>
        <w:t>2 185 182,40</w:t>
      </w:r>
      <w:r w:rsidR="000D2F39" w:rsidRPr="000D2F39">
        <w:rPr>
          <w:rFonts w:ascii="Tahoma" w:hAnsi="Tahoma" w:cs="Tahoma"/>
        </w:rPr>
        <w:t xml:space="preserve"> </w:t>
      </w:r>
      <w:r w:rsidR="007E0B7E">
        <w:rPr>
          <w:rFonts w:ascii="Tahoma" w:hAnsi="Tahoma" w:cs="Tahoma"/>
        </w:rPr>
        <w:t xml:space="preserve">руб. без НДС </w:t>
      </w:r>
      <w:r w:rsidR="007E0B7E" w:rsidRPr="007E0B7E">
        <w:rPr>
          <w:rFonts w:ascii="Tahoma" w:hAnsi="Tahoma" w:cs="Tahoma"/>
        </w:rPr>
        <w:t>Франко-</w:t>
      </w:r>
      <w:r w:rsidR="00ED14EB">
        <w:rPr>
          <w:rFonts w:ascii="Tahoma" w:hAnsi="Tahoma" w:cs="Tahoma"/>
        </w:rPr>
        <w:t>пункт</w:t>
      </w:r>
      <w:r w:rsidR="007E0B7E" w:rsidRPr="007E0B7E">
        <w:rPr>
          <w:rFonts w:ascii="Tahoma" w:hAnsi="Tahoma" w:cs="Tahoma"/>
        </w:rPr>
        <w:t xml:space="preserve"> назначения</w:t>
      </w:r>
      <w:r w:rsidR="007E0B7E">
        <w:rPr>
          <w:rFonts w:ascii="Tahoma" w:hAnsi="Tahoma" w:cs="Tahoma"/>
        </w:rPr>
        <w:t>:</w:t>
      </w:r>
    </w:p>
    <w:p w:rsidR="003254BB" w:rsidRPr="007E0B7E" w:rsidRDefault="00E41B7F" w:rsidP="004D216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Лот 1: Для АО "ПКС-Водоканал"</w:t>
      </w:r>
      <w:r w:rsidR="00571281" w:rsidRPr="007E0B7E">
        <w:rPr>
          <w:rFonts w:ascii="Tahoma" w:hAnsi="Tahoma" w:cs="Tahoma"/>
        </w:rPr>
        <w:t xml:space="preserve"> </w:t>
      </w:r>
      <w:r w:rsidR="00ED14EB">
        <w:rPr>
          <w:rFonts w:ascii="Tahoma" w:hAnsi="Tahoma" w:cs="Tahoma"/>
        </w:rPr>
        <w:t>2 185 182,40</w:t>
      </w:r>
      <w:r w:rsidR="00ED14EB" w:rsidRPr="000D2F39">
        <w:rPr>
          <w:rFonts w:ascii="Tahoma" w:hAnsi="Tahoma" w:cs="Tahoma"/>
        </w:rPr>
        <w:t xml:space="preserve"> </w:t>
      </w:r>
      <w:r w:rsidR="00ED14EB">
        <w:rPr>
          <w:rFonts w:cs="Tahoma"/>
        </w:rPr>
        <w:t>руб.</w:t>
      </w:r>
      <w:r w:rsidR="00616DE2" w:rsidRPr="007E0B7E">
        <w:rPr>
          <w:rFonts w:ascii="Tahoma" w:hAnsi="Tahoma" w:cs="Tahoma"/>
        </w:rPr>
        <w:t xml:space="preserve"> без НДС</w:t>
      </w:r>
      <w:r w:rsidR="00885259" w:rsidRPr="007E0B7E">
        <w:rPr>
          <w:rFonts w:ascii="Tahoma" w:hAnsi="Tahoma" w:cs="Tahoma"/>
        </w:rPr>
        <w:t>,</w:t>
      </w:r>
      <w:r w:rsidR="00616DE2" w:rsidRPr="007E0B7E">
        <w:rPr>
          <w:rFonts w:ascii="Tahoma" w:hAnsi="Tahoma" w:cs="Tahoma"/>
        </w:rPr>
        <w:t xml:space="preserve"> на условии Франко-</w:t>
      </w:r>
      <w:r w:rsidR="00ED14EB">
        <w:rPr>
          <w:rFonts w:ascii="Tahoma" w:hAnsi="Tahoma" w:cs="Tahoma"/>
        </w:rPr>
        <w:t xml:space="preserve">пункт </w:t>
      </w:r>
      <w:r w:rsidR="00616DE2" w:rsidRPr="007E0B7E">
        <w:rPr>
          <w:rFonts w:ascii="Tahoma" w:hAnsi="Tahoma" w:cs="Tahoma"/>
        </w:rPr>
        <w:t>назначения</w:t>
      </w:r>
      <w:r w:rsidR="0060172B" w:rsidRPr="007E0B7E">
        <w:rPr>
          <w:rFonts w:ascii="Tahoma" w:hAnsi="Tahoma" w:cs="Tahoma"/>
        </w:rPr>
        <w:t xml:space="preserve">. 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  <w:color w:val="000000"/>
        </w:rPr>
        <w:t>Д</w:t>
      </w:r>
      <w:r w:rsidRPr="007E0B7E">
        <w:rPr>
          <w:rFonts w:ascii="Tahoma" w:hAnsi="Tahoma" w:cs="Tahoma"/>
        </w:rPr>
        <w:t xml:space="preserve">оговор может быть заключен с </w:t>
      </w:r>
      <w:r w:rsidR="00615E9A" w:rsidRPr="007E0B7E">
        <w:rPr>
          <w:rFonts w:ascii="Tahoma" w:hAnsi="Tahoma" w:cs="Tahoma"/>
        </w:rPr>
        <w:t>участником</w:t>
      </w:r>
      <w:r w:rsidRPr="007E0B7E">
        <w:rPr>
          <w:rFonts w:ascii="Tahoma" w:hAnsi="Tahoma" w:cs="Tahoma"/>
        </w:rPr>
        <w:t>:</w:t>
      </w:r>
    </w:p>
    <w:p w:rsidR="004E2285" w:rsidRPr="007E0B7E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-</w:t>
      </w:r>
      <w:r w:rsidRPr="007E0B7E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7E0B7E">
        <w:rPr>
          <w:rFonts w:ascii="Tahoma" w:hAnsi="Tahoma" w:cs="Tahoma"/>
        </w:rPr>
        <w:t xml:space="preserve">представившим Предложение, </w:t>
      </w:r>
      <w:r w:rsidRPr="007E0B7E">
        <w:rPr>
          <w:rFonts w:ascii="Tahoma" w:hAnsi="Tahoma" w:cs="Tahoma"/>
        </w:rPr>
        <w:t>удовлетворяющ</w:t>
      </w:r>
      <w:r w:rsidR="00372395" w:rsidRPr="007E0B7E">
        <w:rPr>
          <w:rFonts w:ascii="Tahoma" w:hAnsi="Tahoma" w:cs="Tahoma"/>
        </w:rPr>
        <w:t>ее</w:t>
      </w:r>
      <w:r w:rsidRPr="007E0B7E">
        <w:rPr>
          <w:rFonts w:ascii="Tahoma" w:hAnsi="Tahoma" w:cs="Tahoma"/>
        </w:rPr>
        <w:t xml:space="preserve"> </w:t>
      </w:r>
      <w:r w:rsidR="00372395" w:rsidRPr="007E0B7E">
        <w:rPr>
          <w:rFonts w:ascii="Tahoma" w:hAnsi="Tahoma" w:cs="Tahoma"/>
        </w:rPr>
        <w:t xml:space="preserve">установленным Организатором </w:t>
      </w:r>
      <w:r w:rsidRPr="007E0B7E">
        <w:rPr>
          <w:rFonts w:ascii="Tahoma" w:hAnsi="Tahoma" w:cs="Tahoma"/>
        </w:rPr>
        <w:t>требованиям</w:t>
      </w:r>
      <w:r w:rsidR="00DC2242" w:rsidRPr="007E0B7E">
        <w:rPr>
          <w:rFonts w:ascii="Tahoma" w:hAnsi="Tahoma" w:cs="Tahoma"/>
        </w:rPr>
        <w:t>;</w:t>
      </w:r>
    </w:p>
    <w:p w:rsidR="004E2285" w:rsidRPr="007E0B7E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7E0B7E">
        <w:rPr>
          <w:rFonts w:ascii="Tahoma" w:hAnsi="Tahoma" w:cs="Tahoma"/>
        </w:rPr>
        <w:t>-</w:t>
      </w:r>
      <w:r w:rsidRPr="007E0B7E">
        <w:rPr>
          <w:rFonts w:ascii="Tahoma" w:hAnsi="Tahoma" w:cs="Tahoma"/>
        </w:rPr>
        <w:tab/>
        <w:t xml:space="preserve">предложившим </w:t>
      </w:r>
      <w:r w:rsidR="00BF5D38" w:rsidRPr="007E0B7E">
        <w:rPr>
          <w:rFonts w:ascii="Tahoma" w:hAnsi="Tahoma" w:cs="Tahoma"/>
        </w:rPr>
        <w:t>лучшие условия исполнения договора</w:t>
      </w:r>
      <w:r w:rsidRPr="007E0B7E">
        <w:rPr>
          <w:rFonts w:ascii="Tahoma" w:hAnsi="Tahoma" w:cs="Tahoma"/>
        </w:rPr>
        <w:t xml:space="preserve"> в ходе проведения </w:t>
      </w:r>
      <w:r w:rsidR="00615E9A" w:rsidRPr="007E0B7E">
        <w:rPr>
          <w:rFonts w:ascii="Tahoma" w:hAnsi="Tahoma" w:cs="Tahoma"/>
        </w:rPr>
        <w:t>конкурса</w:t>
      </w:r>
      <w:r w:rsidR="00372395" w:rsidRPr="007E0B7E">
        <w:rPr>
          <w:rFonts w:ascii="Tahoma" w:hAnsi="Tahoma" w:cs="Tahoma"/>
        </w:rPr>
        <w:t>.</w:t>
      </w:r>
      <w:r w:rsidRPr="007E0B7E">
        <w:rPr>
          <w:rFonts w:ascii="Tahoma" w:hAnsi="Tahoma" w:cs="Tahoma"/>
        </w:rPr>
        <w:t xml:space="preserve"> </w:t>
      </w:r>
    </w:p>
    <w:p w:rsidR="00615E9A" w:rsidRPr="007E0B7E" w:rsidRDefault="00FE1E0A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6" w:name="_Ref225054938"/>
      <w:r w:rsidRPr="007E0B7E">
        <w:rPr>
          <w:rFonts w:ascii="Tahoma" w:hAnsi="Tahoma" w:cs="Tahoma"/>
        </w:rPr>
        <w:t>В</w:t>
      </w:r>
      <w:r w:rsidR="00615E9A" w:rsidRPr="007E0B7E">
        <w:rPr>
          <w:rFonts w:ascii="Tahoma" w:hAnsi="Tahoma" w:cs="Tahoma"/>
        </w:rPr>
        <w:t xml:space="preserve">скрытие </w:t>
      </w:r>
      <w:r w:rsidR="00E4472C" w:rsidRPr="007E0B7E">
        <w:rPr>
          <w:rFonts w:ascii="Tahoma" w:hAnsi="Tahoma" w:cs="Tahoma"/>
        </w:rPr>
        <w:t xml:space="preserve">электронных </w:t>
      </w:r>
      <w:r w:rsidR="00615E9A" w:rsidRPr="007E0B7E">
        <w:rPr>
          <w:rFonts w:ascii="Tahoma" w:hAnsi="Tahoma" w:cs="Tahoma"/>
        </w:rPr>
        <w:t xml:space="preserve">конвертов с </w:t>
      </w:r>
      <w:r w:rsidR="00AA64FF" w:rsidRPr="007E0B7E">
        <w:rPr>
          <w:rFonts w:ascii="Tahoma" w:hAnsi="Tahoma" w:cs="Tahoma"/>
        </w:rPr>
        <w:t>Предложениями</w:t>
      </w:r>
      <w:r w:rsidR="00615E9A" w:rsidRPr="007E0B7E">
        <w:rPr>
          <w:rFonts w:ascii="Tahoma" w:hAnsi="Tahoma" w:cs="Tahoma"/>
        </w:rPr>
        <w:t xml:space="preserve"> будет проведено </w:t>
      </w:r>
      <w:r w:rsidR="00ED14EB">
        <w:rPr>
          <w:rFonts w:ascii="Tahoma" w:hAnsi="Tahoma" w:cs="Tahoma"/>
        </w:rPr>
        <w:t>29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</w:t>
      </w:r>
      <w:r w:rsidR="00ED14EB">
        <w:rPr>
          <w:rFonts w:ascii="Tahoma" w:hAnsi="Tahoma" w:cs="Tahoma"/>
        </w:rPr>
        <w:t>8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2017</w:t>
      </w:r>
      <w:r w:rsidR="00496A44" w:rsidRPr="007E0B7E">
        <w:rPr>
          <w:rFonts w:ascii="Tahoma" w:hAnsi="Tahoma" w:cs="Tahoma"/>
        </w:rPr>
        <w:t xml:space="preserve"> года в 1</w:t>
      </w:r>
      <w:r w:rsidR="00A0569F" w:rsidRPr="007E0B7E">
        <w:rPr>
          <w:rFonts w:ascii="Tahoma" w:hAnsi="Tahoma" w:cs="Tahoma"/>
        </w:rPr>
        <w:t>5</w:t>
      </w:r>
      <w:r w:rsidR="006F5202" w:rsidRPr="007E0B7E">
        <w:rPr>
          <w:rFonts w:ascii="Tahoma" w:hAnsi="Tahoma" w:cs="Tahoma"/>
        </w:rPr>
        <w:t xml:space="preserve"> </w:t>
      </w:r>
      <w:r w:rsidR="00496A44" w:rsidRPr="007E0B7E">
        <w:rPr>
          <w:rFonts w:ascii="Tahoma" w:hAnsi="Tahoma" w:cs="Tahoma"/>
        </w:rPr>
        <w:t xml:space="preserve">часов </w:t>
      </w:r>
      <w:r w:rsidR="006F5202" w:rsidRPr="007E0B7E">
        <w:rPr>
          <w:rFonts w:ascii="Tahoma" w:hAnsi="Tahoma" w:cs="Tahoma"/>
        </w:rPr>
        <w:t>3</w:t>
      </w:r>
      <w:r w:rsidR="00571281" w:rsidRPr="007E0B7E">
        <w:rPr>
          <w:rFonts w:ascii="Tahoma" w:hAnsi="Tahoma" w:cs="Tahoma"/>
        </w:rPr>
        <w:t>0</w:t>
      </w:r>
      <w:r w:rsidR="00496A44" w:rsidRPr="007E0B7E">
        <w:rPr>
          <w:rFonts w:ascii="Tahoma" w:hAnsi="Tahoma" w:cs="Tahoma"/>
        </w:rPr>
        <w:t xml:space="preserve"> минут (по московскому времени) по адресу: 119180, г. Москва, ул. Малая Полянка, д.2</w:t>
      </w:r>
      <w:r w:rsidR="00615E9A" w:rsidRPr="007E0B7E">
        <w:rPr>
          <w:rFonts w:ascii="Tahoma" w:hAnsi="Tahoma" w:cs="Tahoma"/>
        </w:rPr>
        <w:t>.</w:t>
      </w:r>
    </w:p>
    <w:p w:rsidR="004E2285" w:rsidRPr="007E0B7E" w:rsidRDefault="00496A44" w:rsidP="00AA64F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Рассмотрение Предложений будет проведено в период с </w:t>
      </w:r>
      <w:r w:rsidR="00ED14EB">
        <w:rPr>
          <w:rFonts w:ascii="Tahoma" w:hAnsi="Tahoma" w:cs="Tahoma"/>
        </w:rPr>
        <w:t>29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</w:t>
      </w:r>
      <w:r w:rsidR="00ED14EB">
        <w:rPr>
          <w:rFonts w:ascii="Tahoma" w:hAnsi="Tahoma" w:cs="Tahoma"/>
        </w:rPr>
        <w:t>8</w:t>
      </w:r>
      <w:r w:rsidR="000D2F39">
        <w:rPr>
          <w:rFonts w:ascii="Tahoma" w:hAnsi="Tahoma" w:cs="Tahoma"/>
        </w:rPr>
        <w:t>.2017</w:t>
      </w:r>
      <w:r w:rsidRPr="007E0B7E">
        <w:rPr>
          <w:rFonts w:ascii="Tahoma" w:hAnsi="Tahoma" w:cs="Tahoma"/>
        </w:rPr>
        <w:t xml:space="preserve"> года по </w:t>
      </w:r>
      <w:r w:rsidR="00ED14EB">
        <w:rPr>
          <w:rFonts w:ascii="Tahoma" w:hAnsi="Tahoma" w:cs="Tahoma"/>
        </w:rPr>
        <w:t>31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</w:t>
      </w:r>
      <w:r w:rsidR="00ED14EB">
        <w:rPr>
          <w:rFonts w:ascii="Tahoma" w:hAnsi="Tahoma" w:cs="Tahoma"/>
        </w:rPr>
        <w:t>8</w:t>
      </w:r>
      <w:r w:rsidR="000D2F39">
        <w:rPr>
          <w:rFonts w:ascii="Tahoma" w:hAnsi="Tahoma" w:cs="Tahoma"/>
        </w:rPr>
        <w:t>.2017</w:t>
      </w:r>
      <w:r w:rsidRPr="007E0B7E">
        <w:rPr>
          <w:rFonts w:ascii="Tahoma" w:hAnsi="Tahoma" w:cs="Tahoma"/>
        </w:rPr>
        <w:t xml:space="preserve"> года по адресу: 119180, г. Москва, ул. Малая Полянка, д.2</w:t>
      </w:r>
      <w:r w:rsidR="00A731F7" w:rsidRPr="007E0B7E">
        <w:rPr>
          <w:rFonts w:ascii="Tahoma" w:hAnsi="Tahoma" w:cs="Tahoma"/>
        </w:rPr>
        <w:t>.</w:t>
      </w:r>
    </w:p>
    <w:p w:rsidR="00A731F7" w:rsidRPr="007E0B7E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Подведение итогов </w:t>
      </w:r>
      <w:r w:rsidR="00027981" w:rsidRPr="007E0B7E">
        <w:rPr>
          <w:rFonts w:ascii="Tahoma" w:hAnsi="Tahoma" w:cs="Tahoma"/>
        </w:rPr>
        <w:t>рассмотрения Предложений</w:t>
      </w:r>
      <w:r w:rsidRPr="007E0B7E">
        <w:rPr>
          <w:rFonts w:ascii="Tahoma" w:hAnsi="Tahoma" w:cs="Tahoma"/>
        </w:rPr>
        <w:t xml:space="preserve"> будет проведено не позднее</w:t>
      </w:r>
      <w:r w:rsidR="00496A44" w:rsidRPr="007E0B7E">
        <w:rPr>
          <w:rFonts w:ascii="Tahoma" w:hAnsi="Tahoma" w:cs="Tahoma"/>
        </w:rPr>
        <w:t xml:space="preserve"> </w:t>
      </w:r>
      <w:r w:rsidR="00ED14EB">
        <w:rPr>
          <w:rFonts w:ascii="Tahoma" w:hAnsi="Tahoma" w:cs="Tahoma"/>
        </w:rPr>
        <w:t>06</w:t>
      </w:r>
      <w:r w:rsidR="00544360" w:rsidRPr="007E0B7E">
        <w:rPr>
          <w:rFonts w:ascii="Tahoma" w:hAnsi="Tahoma" w:cs="Tahoma"/>
        </w:rPr>
        <w:t>.</w:t>
      </w:r>
      <w:r w:rsidR="000D2F39">
        <w:rPr>
          <w:rFonts w:ascii="Tahoma" w:hAnsi="Tahoma" w:cs="Tahoma"/>
        </w:rPr>
        <w:t>0</w:t>
      </w:r>
      <w:r w:rsidR="00ED14EB">
        <w:rPr>
          <w:rFonts w:ascii="Tahoma" w:hAnsi="Tahoma" w:cs="Tahoma"/>
        </w:rPr>
        <w:t>9</w:t>
      </w:r>
      <w:r w:rsidR="000D2F39">
        <w:rPr>
          <w:rFonts w:ascii="Tahoma" w:hAnsi="Tahoma" w:cs="Tahoma"/>
        </w:rPr>
        <w:t>.2017</w:t>
      </w:r>
      <w:r w:rsidR="00496A44" w:rsidRPr="007E0B7E">
        <w:rPr>
          <w:rFonts w:ascii="Tahoma" w:hAnsi="Tahoma" w:cs="Tahoma"/>
        </w:rPr>
        <w:t xml:space="preserve"> года</w:t>
      </w:r>
      <w:r w:rsidRPr="007E0B7E">
        <w:rPr>
          <w:rFonts w:ascii="Tahoma" w:hAnsi="Tahoma" w:cs="Tahoma"/>
        </w:rPr>
        <w:t>.</w:t>
      </w:r>
    </w:p>
    <w:p w:rsidR="00E02FEC" w:rsidRPr="007E0B7E" w:rsidRDefault="00E02FEC" w:rsidP="00E02FE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</w:rPr>
        <w:t>Контактные лица организатора:</w:t>
      </w:r>
      <w:bookmarkEnd w:id="6"/>
    </w:p>
    <w:p w:rsidR="00207C4D" w:rsidRPr="007E0B7E" w:rsidRDefault="00544360" w:rsidP="00256055">
      <w:pPr>
        <w:tabs>
          <w:tab w:val="num" w:pos="567"/>
        </w:tabs>
        <w:spacing w:before="120"/>
        <w:ind w:left="567"/>
        <w:rPr>
          <w:rFonts w:ascii="Tahoma" w:hAnsi="Tahoma" w:cs="Tahoma"/>
        </w:rPr>
      </w:pPr>
      <w:r w:rsidRPr="007E0B7E">
        <w:rPr>
          <w:rFonts w:ascii="Tahoma" w:hAnsi="Tahoma" w:cs="Tahoma"/>
        </w:rPr>
        <w:t>Злотников Кирилл Эдуардович</w:t>
      </w:r>
    </w:p>
    <w:p w:rsidR="00207C4D" w:rsidRPr="007E0B7E" w:rsidRDefault="00642E3B" w:rsidP="00207C4D">
      <w:pPr>
        <w:tabs>
          <w:tab w:val="num" w:pos="567"/>
        </w:tabs>
        <w:spacing w:before="120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207C4D" w:rsidRPr="007E0B7E">
        <w:rPr>
          <w:rFonts w:ascii="Tahoma" w:hAnsi="Tahoma" w:cs="Tahoma"/>
        </w:rPr>
        <w:t xml:space="preserve">тел.: +7 (495) 783-3232, доб. </w:t>
      </w:r>
      <w:r w:rsidR="00544360" w:rsidRPr="007E0B7E">
        <w:rPr>
          <w:rFonts w:ascii="Tahoma" w:hAnsi="Tahoma" w:cs="Tahoma"/>
        </w:rPr>
        <w:t>1507</w:t>
      </w:r>
    </w:p>
    <w:p w:rsidR="00207C4D" w:rsidRPr="007E0B7E" w:rsidRDefault="00642E3B" w:rsidP="00207C4D">
      <w:pPr>
        <w:tabs>
          <w:tab w:val="num" w:pos="567"/>
        </w:tabs>
        <w:spacing w:before="120"/>
        <w:rPr>
          <w:rStyle w:val="a3"/>
          <w:rFonts w:ascii="Tahoma" w:hAnsi="Tahoma" w:cs="Tahoma"/>
          <w:lang w:val="en-US"/>
        </w:rPr>
      </w:pPr>
      <w:r w:rsidRPr="007E0B7E">
        <w:rPr>
          <w:rFonts w:ascii="Tahoma" w:hAnsi="Tahoma" w:cs="Tahoma"/>
          <w:lang w:val="en-US"/>
        </w:rPr>
        <w:tab/>
      </w:r>
      <w:r w:rsidR="00207C4D" w:rsidRPr="007E0B7E">
        <w:rPr>
          <w:rFonts w:ascii="Tahoma" w:hAnsi="Tahoma" w:cs="Tahoma"/>
          <w:lang w:val="en-US"/>
        </w:rPr>
        <w:t xml:space="preserve">E-mail: </w:t>
      </w:r>
      <w:r w:rsidR="00544360" w:rsidRPr="007E0B7E">
        <w:rPr>
          <w:rStyle w:val="a3"/>
          <w:rFonts w:ascii="Tahoma" w:hAnsi="Tahoma" w:cs="Tahoma"/>
          <w:lang w:val="en-US"/>
        </w:rPr>
        <w:t>kzlonikov</w:t>
      </w:r>
      <w:r w:rsidR="00207C4D" w:rsidRPr="007E0B7E">
        <w:rPr>
          <w:rStyle w:val="a3"/>
          <w:rFonts w:ascii="Tahoma" w:hAnsi="Tahoma" w:cs="Tahoma"/>
          <w:lang w:val="en-US"/>
        </w:rPr>
        <w:t>@roscomsys.ru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Предложения могут делать </w:t>
      </w:r>
      <w:r w:rsidRPr="007E0B7E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7E0B7E">
        <w:rPr>
          <w:rFonts w:ascii="Tahoma" w:hAnsi="Tahoma" w:cs="Tahoma"/>
        </w:rPr>
        <w:t xml:space="preserve">. </w:t>
      </w:r>
    </w:p>
    <w:p w:rsidR="004E2285" w:rsidRPr="007E0B7E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  <w:color w:val="000000"/>
        </w:rPr>
      </w:pPr>
      <w:r w:rsidRPr="007E0B7E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7E0B7E">
        <w:rPr>
          <w:rFonts w:ascii="Tahoma" w:hAnsi="Tahoma" w:cs="Tahoma"/>
        </w:rPr>
        <w:t>необходимо</w:t>
      </w:r>
      <w:r w:rsidRPr="007E0B7E">
        <w:rPr>
          <w:rFonts w:ascii="Tahoma" w:hAnsi="Tahoma" w:cs="Tahoma"/>
          <w:bCs/>
        </w:rPr>
        <w:t xml:space="preserve"> направить </w:t>
      </w:r>
      <w:r w:rsidR="00372395" w:rsidRPr="007E0B7E">
        <w:rPr>
          <w:rFonts w:ascii="Tahoma" w:hAnsi="Tahoma" w:cs="Tahoma"/>
          <w:bCs/>
        </w:rPr>
        <w:t>Предложение</w:t>
      </w:r>
      <w:r w:rsidRPr="007E0B7E">
        <w:rPr>
          <w:rFonts w:ascii="Tahoma" w:hAnsi="Tahoma" w:cs="Tahoma"/>
          <w:bCs/>
        </w:rPr>
        <w:t>, соответствующ</w:t>
      </w:r>
      <w:r w:rsidR="0005227F" w:rsidRPr="007E0B7E">
        <w:rPr>
          <w:rFonts w:ascii="Tahoma" w:hAnsi="Tahoma" w:cs="Tahoma"/>
          <w:bCs/>
        </w:rPr>
        <w:t>ее</w:t>
      </w:r>
      <w:r w:rsidRPr="007E0B7E">
        <w:rPr>
          <w:rFonts w:ascii="Tahoma" w:hAnsi="Tahoma" w:cs="Tahoma"/>
          <w:bCs/>
        </w:rPr>
        <w:t xml:space="preserve"> требованиям настоящего Приглашения.</w:t>
      </w:r>
    </w:p>
    <w:p w:rsidR="00876284" w:rsidRPr="007E0B7E" w:rsidRDefault="007D27EA" w:rsidP="00876284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  <w:r w:rsidRPr="007E0B7E">
        <w:rPr>
          <w:rFonts w:ascii="Tahoma" w:hAnsi="Tahoma" w:cs="Tahoma"/>
          <w:color w:val="000000"/>
        </w:rPr>
        <w:lastRenderedPageBreak/>
        <w:t>По результатам рассмотрения Предложений Комиссией по закупкам буд</w:t>
      </w:r>
      <w:r w:rsidR="00C94272" w:rsidRPr="007E0B7E">
        <w:rPr>
          <w:rFonts w:ascii="Tahoma" w:hAnsi="Tahoma" w:cs="Tahoma"/>
          <w:color w:val="000000"/>
        </w:rPr>
        <w:t>е</w:t>
      </w:r>
      <w:r w:rsidRPr="007E0B7E">
        <w:rPr>
          <w:rFonts w:ascii="Tahoma" w:hAnsi="Tahoma" w:cs="Tahoma"/>
          <w:color w:val="000000"/>
        </w:rPr>
        <w:t>т принят</w:t>
      </w:r>
      <w:r w:rsidR="00C94272" w:rsidRPr="007E0B7E">
        <w:rPr>
          <w:rFonts w:ascii="Tahoma" w:hAnsi="Tahoma" w:cs="Tahoma"/>
          <w:color w:val="000000"/>
        </w:rPr>
        <w:t>о</w:t>
      </w:r>
      <w:r w:rsidRPr="007E0B7E">
        <w:rPr>
          <w:rFonts w:ascii="Tahoma" w:hAnsi="Tahoma" w:cs="Tahoma"/>
          <w:color w:val="000000"/>
        </w:rPr>
        <w:t xml:space="preserve"> решени</w:t>
      </w:r>
      <w:r w:rsidR="00C94272" w:rsidRPr="007E0B7E">
        <w:rPr>
          <w:rFonts w:ascii="Tahoma" w:hAnsi="Tahoma" w:cs="Tahoma"/>
          <w:color w:val="000000"/>
        </w:rPr>
        <w:t>е</w:t>
      </w:r>
      <w:r w:rsidRPr="007E0B7E">
        <w:rPr>
          <w:rFonts w:ascii="Tahoma" w:hAnsi="Tahoma" w:cs="Tahoma"/>
          <w:color w:val="000000"/>
        </w:rPr>
        <w:t xml:space="preserve"> о заключении договоров на поставку Товара между выбранными </w:t>
      </w:r>
      <w:r w:rsidR="00C94272" w:rsidRPr="007E0B7E">
        <w:rPr>
          <w:rFonts w:ascii="Tahoma" w:hAnsi="Tahoma" w:cs="Tahoma"/>
          <w:color w:val="000000"/>
        </w:rPr>
        <w:t>участниками</w:t>
      </w:r>
      <w:r w:rsidRPr="007E0B7E">
        <w:rPr>
          <w:rFonts w:ascii="Tahoma" w:hAnsi="Tahoma" w:cs="Tahoma"/>
          <w:color w:val="000000"/>
        </w:rPr>
        <w:t xml:space="preserve"> и Заказчиками, указанными в </w:t>
      </w:r>
      <w:r w:rsidRPr="007E0B7E">
        <w:rPr>
          <w:rFonts w:ascii="Tahoma" w:hAnsi="Tahoma" w:cs="Tahoma"/>
        </w:rPr>
        <w:t>Приложении № 2 к Приглашению «</w:t>
      </w:r>
      <w:r w:rsidR="00C94272" w:rsidRPr="007E0B7E">
        <w:rPr>
          <w:rFonts w:ascii="Tahoma" w:hAnsi="Tahoma" w:cs="Tahoma"/>
        </w:rPr>
        <w:t>Условия</w:t>
      </w:r>
      <w:r w:rsidRPr="007E0B7E">
        <w:rPr>
          <w:rFonts w:ascii="Tahoma" w:hAnsi="Tahoma" w:cs="Tahoma"/>
        </w:rPr>
        <w:t xml:space="preserve"> заключени</w:t>
      </w:r>
      <w:r w:rsidR="00C94272" w:rsidRPr="007E0B7E">
        <w:rPr>
          <w:rFonts w:ascii="Tahoma" w:hAnsi="Tahoma" w:cs="Tahoma"/>
        </w:rPr>
        <w:t>я</w:t>
      </w:r>
      <w:r w:rsidRPr="007E0B7E">
        <w:rPr>
          <w:rFonts w:ascii="Tahoma" w:hAnsi="Tahoma" w:cs="Tahoma"/>
        </w:rPr>
        <w:t xml:space="preserve"> договора поставки».</w:t>
      </w:r>
    </w:p>
    <w:p w:rsidR="004E2285" w:rsidRPr="007E0B7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7E0B7E">
        <w:rPr>
          <w:rFonts w:ascii="Tahoma" w:hAnsi="Tahoma" w:cs="Tahoma"/>
        </w:rPr>
        <w:t xml:space="preserve">Официальным языком </w:t>
      </w:r>
      <w:r w:rsidRPr="007E0B7E">
        <w:rPr>
          <w:rFonts w:ascii="Tahoma" w:hAnsi="Tahoma" w:cs="Tahoma"/>
          <w:bCs/>
        </w:rPr>
        <w:t>Приглашения</w:t>
      </w:r>
      <w:r w:rsidRPr="007E0B7E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7E0B7E">
        <w:rPr>
          <w:rFonts w:ascii="Tahoma" w:hAnsi="Tahoma" w:cs="Tahoma"/>
        </w:rPr>
        <w:t>к рассмотрению не принимается и считается не поданным</w:t>
      </w:r>
      <w:r w:rsidRPr="007E0B7E">
        <w:rPr>
          <w:rFonts w:ascii="Tahoma" w:hAnsi="Tahoma" w:cs="Tahoma"/>
        </w:rPr>
        <w:t>.</w:t>
      </w:r>
    </w:p>
    <w:p w:rsidR="003B0C2D" w:rsidRPr="007E0B7E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Любой участник </w:t>
      </w:r>
      <w:r w:rsidR="004E2285" w:rsidRPr="007E0B7E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7E0B7E">
        <w:rPr>
          <w:rFonts w:ascii="Tahoma" w:hAnsi="Tahoma" w:cs="Tahoma"/>
          <w:bCs/>
        </w:rPr>
        <w:t>Приглашения</w:t>
      </w:r>
      <w:r w:rsidR="004E2285" w:rsidRPr="007E0B7E">
        <w:rPr>
          <w:rFonts w:ascii="Tahoma" w:hAnsi="Tahoma" w:cs="Tahoma"/>
        </w:rPr>
        <w:t>. За разъяснениями следует обращаться к лицам, указанным в п. 1</w:t>
      </w:r>
      <w:r w:rsidR="00E02FEC" w:rsidRPr="007E0B7E">
        <w:rPr>
          <w:rFonts w:ascii="Tahoma" w:hAnsi="Tahoma" w:cs="Tahoma"/>
        </w:rPr>
        <w:t>2</w:t>
      </w:r>
      <w:r w:rsidR="004E2285" w:rsidRPr="007E0B7E">
        <w:rPr>
          <w:rFonts w:ascii="Tahoma" w:hAnsi="Tahoma" w:cs="Tahoma"/>
        </w:rPr>
        <w:t xml:space="preserve"> Приглашения. Все запросы на разъяснение направляются в письменном виде</w:t>
      </w:r>
      <w:r w:rsidR="00EE5818" w:rsidRPr="007E0B7E">
        <w:rPr>
          <w:rFonts w:ascii="Tahoma" w:hAnsi="Tahoma" w:cs="Tahoma"/>
        </w:rPr>
        <w:t>, в том числе по электронной почте,</w:t>
      </w:r>
      <w:r w:rsidR="004E2285" w:rsidRPr="007E0B7E">
        <w:rPr>
          <w:rFonts w:ascii="Tahoma" w:hAnsi="Tahoma" w:cs="Tahoma"/>
        </w:rPr>
        <w:t xml:space="preserve"> по форме согласно Приложени</w:t>
      </w:r>
      <w:r w:rsidR="0005227F" w:rsidRPr="007E0B7E">
        <w:rPr>
          <w:rFonts w:ascii="Tahoma" w:hAnsi="Tahoma" w:cs="Tahoma"/>
        </w:rPr>
        <w:t>ю</w:t>
      </w:r>
      <w:r w:rsidR="004E2285" w:rsidRPr="007E0B7E">
        <w:rPr>
          <w:rFonts w:ascii="Tahoma" w:hAnsi="Tahoma" w:cs="Tahoma"/>
        </w:rPr>
        <w:t xml:space="preserve"> № </w:t>
      </w:r>
      <w:r w:rsidR="000153C7" w:rsidRPr="007E0B7E">
        <w:rPr>
          <w:rFonts w:ascii="Tahoma" w:hAnsi="Tahoma" w:cs="Tahoma"/>
        </w:rPr>
        <w:t>3</w:t>
      </w:r>
      <w:r w:rsidR="0005227F" w:rsidRPr="007E0B7E">
        <w:rPr>
          <w:rFonts w:ascii="Tahoma" w:hAnsi="Tahoma" w:cs="Tahoma"/>
        </w:rPr>
        <w:t xml:space="preserve"> к Приглашению</w:t>
      </w:r>
      <w:r w:rsidR="004E2285" w:rsidRPr="007E0B7E">
        <w:rPr>
          <w:rFonts w:ascii="Tahoma" w:hAnsi="Tahoma" w:cs="Tahoma"/>
        </w:rPr>
        <w:t xml:space="preserve">. </w:t>
      </w:r>
      <w:r w:rsidRPr="007E0B7E">
        <w:rPr>
          <w:rFonts w:ascii="Tahoma" w:hAnsi="Tahoma" w:cs="Tahoma"/>
        </w:rPr>
        <w:t xml:space="preserve">В течение </w:t>
      </w:r>
      <w:r w:rsidR="008032FC" w:rsidRPr="007E0B7E">
        <w:rPr>
          <w:rFonts w:ascii="Tahoma" w:hAnsi="Tahoma" w:cs="Tahoma"/>
        </w:rPr>
        <w:t>3</w:t>
      </w:r>
      <w:r w:rsidRPr="007E0B7E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письменной форме или в форме электронного документа разъяснения положений Приглашения. Не позднее чем в течение </w:t>
      </w:r>
      <w:r w:rsidR="008032FC" w:rsidRPr="007E0B7E">
        <w:rPr>
          <w:rFonts w:ascii="Tahoma" w:hAnsi="Tahoma" w:cs="Tahoma"/>
        </w:rPr>
        <w:t xml:space="preserve">трех </w:t>
      </w:r>
      <w:r w:rsidRPr="007E0B7E">
        <w:rPr>
          <w:rFonts w:ascii="Tahoma" w:hAnsi="Tahoma" w:cs="Tahoma"/>
        </w:rPr>
        <w:t>дн</w:t>
      </w:r>
      <w:r w:rsidR="008032FC" w:rsidRPr="007E0B7E">
        <w:rPr>
          <w:rFonts w:ascii="Tahoma" w:hAnsi="Tahoma" w:cs="Tahoma"/>
        </w:rPr>
        <w:t>ей</w:t>
      </w:r>
      <w:r w:rsidRPr="007E0B7E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</w:t>
      </w:r>
      <w:r w:rsidR="00E02FEC" w:rsidRPr="007E0B7E">
        <w:rPr>
          <w:rFonts w:ascii="Tahoma" w:hAnsi="Tahoma" w:cs="Tahoma"/>
        </w:rPr>
        <w:t xml:space="preserve">на интернет-сайте </w:t>
      </w:r>
      <w:r w:rsidRPr="007E0B7E">
        <w:rPr>
          <w:rFonts w:ascii="Tahoma" w:hAnsi="Tahoma" w:cs="Tahoma"/>
        </w:rPr>
        <w:t>zakupki.gov.ru</w:t>
      </w:r>
      <w:r w:rsidR="00E02FEC" w:rsidRPr="007E0B7E">
        <w:rPr>
          <w:rFonts w:ascii="Tahoma" w:hAnsi="Tahoma" w:cs="Tahoma"/>
        </w:rPr>
        <w:t>, com.roseltorg.ru</w:t>
      </w:r>
      <w:r w:rsidRPr="007E0B7E">
        <w:rPr>
          <w:rFonts w:ascii="Tahoma" w:hAnsi="Tahoma" w:cs="Tahoma"/>
        </w:rPr>
        <w:t xml:space="preserve"> и на официальном интернет-сайте Организатора с указанием предмета запроса, но без указания участника</w:t>
      </w:r>
      <w:r w:rsidR="00D30C3F" w:rsidRPr="007E0B7E">
        <w:rPr>
          <w:rFonts w:ascii="Tahoma" w:hAnsi="Tahoma" w:cs="Tahoma"/>
        </w:rPr>
        <w:t xml:space="preserve">, от которого поступил запрос. </w:t>
      </w:r>
      <w:r w:rsidR="004E2285" w:rsidRPr="007E0B7E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7E0B7E">
        <w:rPr>
          <w:rFonts w:ascii="Tahoma" w:hAnsi="Tahoma" w:cs="Tahoma"/>
        </w:rPr>
        <w:t>10</w:t>
      </w:r>
      <w:r w:rsidR="004E2285" w:rsidRPr="007E0B7E">
        <w:rPr>
          <w:rFonts w:ascii="Tahoma" w:hAnsi="Tahoma" w:cs="Tahoma"/>
        </w:rPr>
        <w:t xml:space="preserve"> дн</w:t>
      </w:r>
      <w:r w:rsidR="008032FC" w:rsidRPr="007E0B7E">
        <w:rPr>
          <w:rFonts w:ascii="Tahoma" w:hAnsi="Tahoma" w:cs="Tahoma"/>
        </w:rPr>
        <w:t>ей</w:t>
      </w:r>
      <w:r w:rsidR="004E2285" w:rsidRPr="007E0B7E">
        <w:rPr>
          <w:rFonts w:ascii="Tahoma" w:hAnsi="Tahoma" w:cs="Tahoma"/>
        </w:rPr>
        <w:t xml:space="preserve"> до наступления Срока подачи </w:t>
      </w:r>
      <w:r w:rsidR="00D30C3F" w:rsidRPr="007E0B7E">
        <w:rPr>
          <w:rFonts w:ascii="Tahoma" w:hAnsi="Tahoma" w:cs="Tahoma"/>
        </w:rPr>
        <w:t>Предложений</w:t>
      </w:r>
      <w:r w:rsidR="004E2285" w:rsidRPr="007E0B7E">
        <w:rPr>
          <w:rFonts w:ascii="Tahoma" w:hAnsi="Tahoma" w:cs="Tahoma"/>
        </w:rPr>
        <w:t>.</w:t>
      </w:r>
    </w:p>
    <w:p w:rsidR="002E7673" w:rsidRPr="007E0B7E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интернет-сайте </w:t>
      </w:r>
      <w:r w:rsidR="00E02FEC" w:rsidRPr="007E0B7E">
        <w:rPr>
          <w:rFonts w:ascii="Tahoma" w:hAnsi="Tahoma" w:cs="Tahoma"/>
        </w:rPr>
        <w:t>zakupki.gov.ru, com.roseltorg.ru</w:t>
      </w:r>
      <w:r w:rsidRPr="007E0B7E">
        <w:rPr>
          <w:rFonts w:ascii="Tahoma" w:hAnsi="Tahoma" w:cs="Tahoma"/>
        </w:rPr>
        <w:t xml:space="preserve"> и на официальном интернет-сайте Организатора</w:t>
      </w:r>
      <w:r w:rsidR="008032FC" w:rsidRPr="007E0B7E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7E0B7E">
        <w:rPr>
          <w:rFonts w:ascii="Tahoma" w:hAnsi="Tahoma" w:cs="Tahoma"/>
        </w:rPr>
        <w:t>.</w:t>
      </w:r>
    </w:p>
    <w:p w:rsidR="005E31D5" w:rsidRPr="007E0B7E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7E0B7E">
        <w:rPr>
          <w:rFonts w:ascii="Tahoma" w:hAnsi="Tahoma" w:cs="Tahoma"/>
        </w:rPr>
        <w:t>15</w:t>
      </w:r>
      <w:r w:rsidRPr="007E0B7E">
        <w:rPr>
          <w:rFonts w:ascii="Tahoma" w:hAnsi="Tahoma" w:cs="Tahoma"/>
        </w:rPr>
        <w:t xml:space="preserve"> дней до наступления Срока подачи Предложений, Срок подачи Предложений должен быть продлен Организатором так, чтобы со дня размещения на интернет-сайте </w:t>
      </w:r>
      <w:r w:rsidR="00E02FEC" w:rsidRPr="007E0B7E">
        <w:rPr>
          <w:rFonts w:ascii="Tahoma" w:hAnsi="Tahoma" w:cs="Tahoma"/>
        </w:rPr>
        <w:t>zakupki.gov.ru, com.roseltorg.ru</w:t>
      </w:r>
      <w:r w:rsidRPr="007E0B7E">
        <w:rPr>
          <w:rFonts w:ascii="Tahoma" w:hAnsi="Tahoma" w:cs="Tahoma"/>
        </w:rPr>
        <w:t xml:space="preserve"> и на официальном интернет-сайте Организатора внесенных в Приглашение изменений до наступления Срока подачи Предложений </w:t>
      </w:r>
      <w:r w:rsidR="00C712F4" w:rsidRPr="007E0B7E">
        <w:rPr>
          <w:rFonts w:ascii="Tahoma" w:hAnsi="Tahoma" w:cs="Tahoma"/>
        </w:rPr>
        <w:t>оставалось</w:t>
      </w:r>
      <w:r w:rsidRPr="007E0B7E">
        <w:rPr>
          <w:rFonts w:ascii="Tahoma" w:hAnsi="Tahoma" w:cs="Tahoma"/>
        </w:rPr>
        <w:t xml:space="preserve"> не менее чем </w:t>
      </w:r>
      <w:r w:rsidR="00F06D2C" w:rsidRPr="007E0B7E">
        <w:rPr>
          <w:rFonts w:ascii="Tahoma" w:hAnsi="Tahoma" w:cs="Tahoma"/>
        </w:rPr>
        <w:t>15</w:t>
      </w:r>
      <w:r w:rsidRPr="007E0B7E">
        <w:rPr>
          <w:rFonts w:ascii="Tahoma" w:hAnsi="Tahoma" w:cs="Tahoma"/>
        </w:rPr>
        <w:t xml:space="preserve"> дней</w:t>
      </w:r>
      <w:r w:rsidR="0094798C" w:rsidRPr="007E0B7E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7E0B7E">
        <w:rPr>
          <w:rFonts w:ascii="Tahoma" w:hAnsi="Tahoma" w:cs="Tahoma"/>
        </w:rPr>
        <w:t>.</w:t>
      </w:r>
    </w:p>
    <w:p w:rsidR="003B0C2D" w:rsidRPr="007E0B7E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Недобросовестные действия.</w:t>
      </w:r>
    </w:p>
    <w:p w:rsidR="003B0C2D" w:rsidRPr="007E0B7E" w:rsidRDefault="004E2285" w:rsidP="00830BD8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, а также сотрудников </w:t>
      </w:r>
      <w:r w:rsidR="00F21F5D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7E0B7E">
        <w:rPr>
          <w:rFonts w:ascii="Tahoma" w:hAnsi="Tahoma" w:cs="Tahoma"/>
        </w:rPr>
        <w:t>конкурса</w:t>
      </w:r>
      <w:r w:rsidRPr="007E0B7E">
        <w:rPr>
          <w:rFonts w:ascii="Tahoma" w:hAnsi="Tahoma" w:cs="Tahoma"/>
        </w:rPr>
        <w:t>.</w:t>
      </w:r>
    </w:p>
    <w:p w:rsidR="003B0C2D" w:rsidRPr="007E0B7E" w:rsidRDefault="004E2285" w:rsidP="00830BD8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7E0B7E" w:rsidRDefault="004E2285" w:rsidP="00DB7D0D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- взятка или коммерческий подкуп </w:t>
      </w:r>
      <w:r w:rsidR="00F21F5D" w:rsidRPr="007E0B7E">
        <w:rPr>
          <w:rFonts w:ascii="Tahoma" w:hAnsi="Tahoma" w:cs="Tahoma"/>
        </w:rPr>
        <w:t>участником</w:t>
      </w:r>
      <w:r w:rsidRPr="007E0B7E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7E0B7E">
        <w:rPr>
          <w:rFonts w:ascii="Tahoma" w:hAnsi="Tahoma" w:cs="Tahoma"/>
        </w:rPr>
        <w:t>участников</w:t>
      </w:r>
      <w:r w:rsidRPr="007E0B7E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7E0B7E">
        <w:rPr>
          <w:rFonts w:ascii="Tahoma" w:hAnsi="Tahoma" w:cs="Tahoma"/>
        </w:rPr>
        <w:t>Предложения</w:t>
      </w:r>
      <w:r w:rsidRPr="007E0B7E">
        <w:rPr>
          <w:rFonts w:ascii="Tahoma" w:hAnsi="Tahoma" w:cs="Tahoma"/>
        </w:rPr>
        <w:t>, в том числе:</w:t>
      </w:r>
    </w:p>
    <w:p w:rsidR="00694ABB" w:rsidRPr="007E0B7E" w:rsidRDefault="004E2285" w:rsidP="00DB7D0D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7E0B7E">
        <w:rPr>
          <w:rFonts w:ascii="Tahoma" w:hAnsi="Tahoma" w:cs="Tahoma"/>
        </w:rPr>
        <w:t>участников</w:t>
      </w:r>
      <w:r w:rsidRPr="007E0B7E">
        <w:rPr>
          <w:rFonts w:ascii="Tahoma" w:hAnsi="Tahoma" w:cs="Tahoma"/>
        </w:rPr>
        <w:t xml:space="preserve"> в целях оказания влияния на выбор </w:t>
      </w:r>
      <w:r w:rsidR="00F21F5D" w:rsidRPr="007E0B7E">
        <w:rPr>
          <w:rFonts w:ascii="Tahoma" w:hAnsi="Tahoma" w:cs="Tahoma"/>
        </w:rPr>
        <w:t>Предложения</w:t>
      </w:r>
      <w:r w:rsidRPr="007E0B7E">
        <w:rPr>
          <w:rFonts w:ascii="Tahoma" w:hAnsi="Tahoma" w:cs="Tahoma"/>
        </w:rPr>
        <w:t xml:space="preserve">; сговор </w:t>
      </w:r>
      <w:r w:rsidR="00F21F5D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 с одним или более </w:t>
      </w:r>
      <w:r w:rsidR="00F21F5D" w:rsidRPr="007E0B7E">
        <w:rPr>
          <w:rFonts w:ascii="Tahoma" w:hAnsi="Tahoma" w:cs="Tahoma"/>
        </w:rPr>
        <w:t>участником</w:t>
      </w:r>
      <w:r w:rsidRPr="007E0B7E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7E0B7E">
        <w:rPr>
          <w:rFonts w:ascii="Tahoma" w:hAnsi="Tahoma" w:cs="Tahoma"/>
        </w:rPr>
        <w:t>Предложения</w:t>
      </w:r>
      <w:r w:rsidRPr="007E0B7E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7E0B7E">
        <w:rPr>
          <w:rFonts w:ascii="Tahoma" w:hAnsi="Tahoma" w:cs="Tahoma"/>
        </w:rPr>
        <w:t>Предложения</w:t>
      </w:r>
      <w:r w:rsidR="00694ABB" w:rsidRPr="007E0B7E">
        <w:rPr>
          <w:rFonts w:ascii="Tahoma" w:hAnsi="Tahoma" w:cs="Tahoma"/>
        </w:rPr>
        <w:t xml:space="preserve">; </w:t>
      </w:r>
    </w:p>
    <w:p w:rsidR="00B30DA7" w:rsidRPr="007E0B7E" w:rsidRDefault="00694ABB" w:rsidP="0082013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B30DA7" w:rsidRPr="007E0B7E" w:rsidRDefault="00B30DA7" w:rsidP="00830BD8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, Предложение такого </w:t>
      </w:r>
      <w:r w:rsidR="003F632A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 xml:space="preserve"> отклоняется.</w:t>
      </w:r>
    </w:p>
    <w:p w:rsidR="00B44AAF" w:rsidRPr="007E0B7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 xml:space="preserve">Расходы </w:t>
      </w:r>
      <w:r w:rsidR="003F632A" w:rsidRPr="007E0B7E">
        <w:rPr>
          <w:rFonts w:ascii="Tahoma" w:hAnsi="Tahoma" w:cs="Tahoma"/>
          <w:b/>
        </w:rPr>
        <w:t>участников</w:t>
      </w:r>
      <w:r w:rsidRPr="007E0B7E">
        <w:rPr>
          <w:rFonts w:ascii="Tahoma" w:hAnsi="Tahoma" w:cs="Tahoma"/>
          <w:b/>
        </w:rPr>
        <w:t>.</w:t>
      </w:r>
    </w:p>
    <w:p w:rsidR="004E2285" w:rsidRPr="007E0B7E" w:rsidRDefault="004E2285" w:rsidP="00830BD8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lastRenderedPageBreak/>
        <w:t xml:space="preserve">Каждый </w:t>
      </w:r>
      <w:r w:rsidR="003F632A" w:rsidRPr="007E0B7E">
        <w:rPr>
          <w:rFonts w:ascii="Tahoma" w:hAnsi="Tahoma" w:cs="Tahoma"/>
        </w:rPr>
        <w:t>участник</w:t>
      </w:r>
      <w:r w:rsidRPr="007E0B7E">
        <w:rPr>
          <w:rFonts w:ascii="Tahoma" w:hAnsi="Tahoma" w:cs="Tahoma"/>
        </w:rPr>
        <w:t xml:space="preserve"> самостоятельно несет все расходы, связанные с подготовкой</w:t>
      </w:r>
      <w:r w:rsidR="00A74CB8" w:rsidRPr="007E0B7E">
        <w:rPr>
          <w:rFonts w:ascii="Tahoma" w:hAnsi="Tahoma" w:cs="Tahoma"/>
        </w:rPr>
        <w:t xml:space="preserve"> и представлением Предложения, </w:t>
      </w:r>
      <w:r w:rsidRPr="007E0B7E">
        <w:rPr>
          <w:rFonts w:ascii="Tahoma" w:hAnsi="Tahoma" w:cs="Tahoma"/>
        </w:rPr>
        <w:t>или посещением объектов организатора (предполагаемых мест поставки Товара) или иных мест в связи с Приглашением.</w:t>
      </w:r>
    </w:p>
    <w:p w:rsidR="004E2285" w:rsidRPr="007E0B7E" w:rsidRDefault="004E2285" w:rsidP="00830BD8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7E0B7E">
        <w:rPr>
          <w:rFonts w:ascii="Tahoma" w:hAnsi="Tahoma" w:cs="Tahoma"/>
        </w:rPr>
        <w:t>участников</w:t>
      </w:r>
      <w:r w:rsidRPr="007E0B7E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4E2285" w:rsidRPr="007E0B7E" w:rsidRDefault="004E2285" w:rsidP="00830BD8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При необходимости </w:t>
      </w:r>
      <w:r w:rsidR="003F632A" w:rsidRPr="007E0B7E">
        <w:rPr>
          <w:rFonts w:ascii="Tahoma" w:hAnsi="Tahoma" w:cs="Tahoma"/>
        </w:rPr>
        <w:t>участники</w:t>
      </w:r>
      <w:r w:rsidRPr="007E0B7E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7E0B7E">
        <w:rPr>
          <w:rFonts w:ascii="Tahoma" w:hAnsi="Tahoma" w:cs="Tahoma"/>
        </w:rPr>
        <w:t>П</w:t>
      </w:r>
      <w:r w:rsidRPr="007E0B7E">
        <w:rPr>
          <w:rFonts w:ascii="Tahoma" w:hAnsi="Tahoma" w:cs="Tahoma"/>
        </w:rPr>
        <w:t>редложения.</w:t>
      </w:r>
    </w:p>
    <w:p w:rsidR="00B44AAF" w:rsidRPr="007E0B7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Состав предложения.</w:t>
      </w:r>
    </w:p>
    <w:p w:rsidR="004E2285" w:rsidRPr="007E0B7E" w:rsidRDefault="004E2285" w:rsidP="00830BD8">
      <w:pPr>
        <w:pStyle w:val="1"/>
        <w:numPr>
          <w:ilvl w:val="1"/>
          <w:numId w:val="9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951A3" w:rsidRPr="007E0B7E" w:rsidRDefault="00D951A3" w:rsidP="00830BD8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7" w:name="_Ref225071780"/>
      <w:r w:rsidRPr="007E0B7E">
        <w:rPr>
          <w:rFonts w:ascii="Tahoma" w:hAnsi="Tahoma" w:cs="Tahoma"/>
        </w:rPr>
        <w:t xml:space="preserve">Письмо о подаче </w:t>
      </w:r>
      <w:r w:rsidR="003F632A" w:rsidRPr="007E0B7E">
        <w:rPr>
          <w:rFonts w:ascii="Tahoma" w:hAnsi="Tahoma" w:cs="Tahoma"/>
        </w:rPr>
        <w:t>Предложения</w:t>
      </w:r>
      <w:r w:rsidRPr="007E0B7E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7"/>
    <w:p w:rsidR="002A1975" w:rsidRPr="007E0B7E" w:rsidRDefault="003F632A" w:rsidP="00830BD8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Условия</w:t>
      </w:r>
      <w:r w:rsidR="002A1975" w:rsidRPr="007E0B7E">
        <w:rPr>
          <w:rFonts w:ascii="Tahoma" w:hAnsi="Tahoma" w:cs="Tahoma"/>
        </w:rPr>
        <w:t xml:space="preserve"> заключени</w:t>
      </w:r>
      <w:r w:rsidRPr="007E0B7E">
        <w:rPr>
          <w:rFonts w:ascii="Tahoma" w:hAnsi="Tahoma" w:cs="Tahoma"/>
        </w:rPr>
        <w:t>я</w:t>
      </w:r>
      <w:r w:rsidR="002A1975" w:rsidRPr="007E0B7E">
        <w:rPr>
          <w:rFonts w:ascii="Tahoma" w:hAnsi="Tahoma" w:cs="Tahoma"/>
        </w:rPr>
        <w:t xml:space="preserve"> договора поставки </w:t>
      </w:r>
      <w:r w:rsidR="00D951A3" w:rsidRPr="007E0B7E">
        <w:rPr>
          <w:rFonts w:ascii="Tahoma" w:hAnsi="Tahoma" w:cs="Tahoma"/>
        </w:rPr>
        <w:t>по Форме № 2 (Приложение № 2 к Приглашению)</w:t>
      </w:r>
      <w:r w:rsidR="002A1975" w:rsidRPr="007E0B7E">
        <w:rPr>
          <w:rFonts w:ascii="Tahoma" w:hAnsi="Tahoma" w:cs="Tahoma"/>
        </w:rPr>
        <w:t>;</w:t>
      </w:r>
    </w:p>
    <w:p w:rsidR="004E2285" w:rsidRPr="007E0B7E" w:rsidRDefault="002A1975" w:rsidP="00830BD8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Описание и технические характеристики предлагаемого к поставке </w:t>
      </w:r>
      <w:r w:rsidR="00E029A0" w:rsidRPr="007E0B7E">
        <w:rPr>
          <w:rFonts w:ascii="Tahoma" w:hAnsi="Tahoma" w:cs="Tahoma"/>
        </w:rPr>
        <w:t>Т</w:t>
      </w:r>
      <w:r w:rsidRPr="007E0B7E">
        <w:rPr>
          <w:rFonts w:ascii="Tahoma" w:hAnsi="Tahoma" w:cs="Tahoma"/>
        </w:rPr>
        <w:t>овара</w:t>
      </w:r>
      <w:r w:rsidR="00D951A3" w:rsidRPr="007E0B7E">
        <w:rPr>
          <w:rFonts w:ascii="Tahoma" w:hAnsi="Tahoma" w:cs="Tahoma"/>
        </w:rPr>
        <w:t>;</w:t>
      </w:r>
    </w:p>
    <w:p w:rsidR="007C0E8E" w:rsidRPr="007E0B7E" w:rsidRDefault="00D951A3" w:rsidP="00830BD8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7E0B7E">
        <w:rPr>
          <w:rFonts w:ascii="Tahoma" w:hAnsi="Tahoma" w:cs="Tahoma"/>
        </w:rPr>
        <w:t>Анкета предварительной квалификации по Форме № 4 (Приложение № 4 к Приглашению)</w:t>
      </w:r>
      <w:r w:rsidR="002A1975" w:rsidRPr="007E0B7E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7E0B7E">
        <w:rPr>
          <w:rFonts w:ascii="Tahoma" w:hAnsi="Tahoma" w:cs="Tahoma"/>
        </w:rPr>
        <w:t>.</w:t>
      </w:r>
    </w:p>
    <w:p w:rsidR="004E2285" w:rsidRPr="007E0B7E" w:rsidRDefault="004E2285" w:rsidP="00830BD8">
      <w:pPr>
        <w:pStyle w:val="1"/>
        <w:numPr>
          <w:ilvl w:val="1"/>
          <w:numId w:val="9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Дополнительно к Предложению могут быть приложены:</w:t>
      </w:r>
    </w:p>
    <w:p w:rsidR="004E2285" w:rsidRPr="007E0B7E" w:rsidRDefault="004E2285" w:rsidP="00830BD8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Пояснительные материалы </w:t>
      </w:r>
      <w:r w:rsidR="0088374E" w:rsidRPr="007E0B7E">
        <w:rPr>
          <w:rFonts w:ascii="Tahoma" w:hAnsi="Tahoma" w:cs="Tahoma"/>
        </w:rPr>
        <w:t>и подтверждающие документы</w:t>
      </w:r>
      <w:r w:rsidR="00A20EDA" w:rsidRPr="007E0B7E">
        <w:rPr>
          <w:rFonts w:ascii="Tahoma" w:hAnsi="Tahoma" w:cs="Tahoma"/>
        </w:rPr>
        <w:t xml:space="preserve"> по усмотрению </w:t>
      </w:r>
      <w:r w:rsidR="003F632A" w:rsidRPr="007E0B7E">
        <w:rPr>
          <w:rFonts w:ascii="Tahoma" w:hAnsi="Tahoma" w:cs="Tahoma"/>
        </w:rPr>
        <w:t>участника</w:t>
      </w:r>
      <w:r w:rsidRPr="007E0B7E">
        <w:rPr>
          <w:rFonts w:ascii="Tahoma" w:hAnsi="Tahoma" w:cs="Tahoma"/>
        </w:rPr>
        <w:t>.</w:t>
      </w:r>
    </w:p>
    <w:p w:rsidR="008A5A1C" w:rsidRPr="007E0B7E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/>
        </w:rPr>
        <w:t xml:space="preserve">Требования к оформлению </w:t>
      </w:r>
      <w:r w:rsidR="00B96FA7" w:rsidRPr="007E0B7E">
        <w:rPr>
          <w:rFonts w:ascii="Tahoma" w:hAnsi="Tahoma" w:cs="Tahoma"/>
          <w:b/>
        </w:rPr>
        <w:t xml:space="preserve">и подаче </w:t>
      </w:r>
      <w:r w:rsidRPr="007E0B7E">
        <w:rPr>
          <w:rFonts w:ascii="Tahoma" w:hAnsi="Tahoma" w:cs="Tahoma"/>
          <w:b/>
        </w:rPr>
        <w:t>предложений.</w:t>
      </w:r>
    </w:p>
    <w:p w:rsidR="004E2285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 w:rsidRPr="007E0B7E">
        <w:rPr>
          <w:rFonts w:ascii="Tahoma" w:hAnsi="Tahoma" w:cs="Tahoma"/>
        </w:rPr>
        <w:t xml:space="preserve">, подписаны, заверены печатью </w:t>
      </w:r>
      <w:r w:rsidR="003F632A" w:rsidRPr="007E0B7E">
        <w:rPr>
          <w:rFonts w:ascii="Tahoma" w:hAnsi="Tahoma" w:cs="Tahoma"/>
        </w:rPr>
        <w:t>участника</w:t>
      </w:r>
      <w:r w:rsidR="00EC21A1" w:rsidRPr="007E0B7E">
        <w:rPr>
          <w:rFonts w:ascii="Tahoma" w:hAnsi="Tahoma" w:cs="Tahoma"/>
        </w:rPr>
        <w:t xml:space="preserve"> (при ее наличии) и отсканированы</w:t>
      </w:r>
      <w:r w:rsidRPr="007E0B7E">
        <w:rPr>
          <w:rFonts w:ascii="Tahoma" w:hAnsi="Tahoma" w:cs="Tahoma"/>
        </w:rPr>
        <w:t>.</w:t>
      </w:r>
    </w:p>
    <w:p w:rsidR="004E2285" w:rsidRPr="007E0B7E" w:rsidRDefault="005A2EE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Участник</w:t>
      </w:r>
      <w:r w:rsidR="003F632A" w:rsidRPr="007E0B7E">
        <w:rPr>
          <w:rFonts w:ascii="Tahoma" w:hAnsi="Tahoma" w:cs="Tahoma"/>
        </w:rPr>
        <w:t xml:space="preserve"> должен </w:t>
      </w:r>
      <w:r w:rsidRPr="007E0B7E">
        <w:rPr>
          <w:rFonts w:ascii="Tahoma" w:hAnsi="Tahoma" w:cs="Tahoma"/>
        </w:rPr>
        <w:t>подготовить</w:t>
      </w:r>
      <w:r w:rsidR="003F632A" w:rsidRPr="007E0B7E">
        <w:rPr>
          <w:rFonts w:ascii="Tahoma" w:hAnsi="Tahoma" w:cs="Tahoma"/>
        </w:rPr>
        <w:t xml:space="preserve">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4E2285" w:rsidRPr="007E0B7E">
        <w:rPr>
          <w:rFonts w:ascii="Tahoma" w:hAnsi="Tahoma" w:cs="Tahoma"/>
        </w:rPr>
        <w:t xml:space="preserve"> </w:t>
      </w:r>
    </w:p>
    <w:p w:rsidR="004E2285" w:rsidRPr="007E0B7E" w:rsidRDefault="008D28D7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Предложение</w:t>
      </w:r>
      <w:r w:rsidR="004E2285" w:rsidRPr="007E0B7E">
        <w:rPr>
          <w:rFonts w:ascii="Tahoma" w:hAnsi="Tahoma" w:cs="Tahoma"/>
        </w:rPr>
        <w:t xml:space="preserve"> должно быть подписано лицом, уполномоченным принимать обязательства от имени </w:t>
      </w:r>
      <w:r w:rsidR="005A2EE5" w:rsidRPr="007E0B7E">
        <w:rPr>
          <w:rFonts w:ascii="Tahoma" w:hAnsi="Tahoma" w:cs="Tahoma"/>
        </w:rPr>
        <w:t>участника</w:t>
      </w:r>
      <w:r w:rsidR="004E2285" w:rsidRPr="007E0B7E">
        <w:rPr>
          <w:rFonts w:ascii="Tahoma" w:hAnsi="Tahoma" w:cs="Tahoma"/>
        </w:rPr>
        <w:t xml:space="preserve"> (руководителем организации или лицом, имеющим соответствующую доверенность, </w:t>
      </w:r>
      <w:r w:rsidR="001E51B9" w:rsidRPr="007E0B7E">
        <w:rPr>
          <w:rFonts w:ascii="Tahoma" w:hAnsi="Tahoma" w:cs="Tahoma"/>
        </w:rPr>
        <w:t xml:space="preserve">оригинал или нотариально заверенная </w:t>
      </w:r>
      <w:r w:rsidR="004E2285" w:rsidRPr="007E0B7E">
        <w:rPr>
          <w:rFonts w:ascii="Tahoma" w:hAnsi="Tahoma" w:cs="Tahoma"/>
        </w:rPr>
        <w:t>копия которой должна быть включена в состав Предложения).</w:t>
      </w:r>
    </w:p>
    <w:p w:rsidR="005A2EE5" w:rsidRPr="007E0B7E" w:rsidRDefault="005A2EE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Вся документация, входящая в Предложение, должна быть прошита и в месте прошивки скреплена подписью подписавшего Предложение лица и печатью участника (при ее наличии).</w:t>
      </w:r>
    </w:p>
    <w:p w:rsidR="00EC21A1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Документы (листы), входящие в Предложение, должны быть отпечатаны на бумаге формата А4,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5A2EE5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7E0B7E">
        <w:rPr>
          <w:rFonts w:ascii="Tahoma" w:hAnsi="Tahoma" w:cs="Tahoma"/>
        </w:rPr>
        <w:t>.</w:t>
      </w:r>
      <w:r w:rsidR="005A2EE5" w:rsidRPr="007E0B7E">
        <w:rPr>
          <w:rFonts w:ascii="Tahoma" w:hAnsi="Tahoma" w:cs="Tahoma"/>
        </w:rPr>
        <w:t xml:space="preserve"> </w:t>
      </w:r>
    </w:p>
    <w:p w:rsidR="00A20EDA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451765" w:rsidRPr="007E0B7E" w:rsidRDefault="0097386F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Предложение должно быть представлено в элект</w:t>
      </w:r>
      <w:r w:rsidR="00503E6D" w:rsidRPr="007E0B7E">
        <w:rPr>
          <w:rFonts w:ascii="Tahoma" w:hAnsi="Tahoma" w:cs="Tahoma"/>
        </w:rPr>
        <w:t>ронном виде на интернет-сайт системы электронных торгов: com.roseltorg.ru</w:t>
      </w:r>
      <w:r w:rsidRPr="007E0B7E">
        <w:rPr>
          <w:rFonts w:ascii="Tahoma" w:hAnsi="Tahoma" w:cs="Tahoma"/>
        </w:rPr>
        <w:t>, маркированных соответствующим образом с указанием «Приглашение принять участие в конкурсе № РКСМ- </w:t>
      </w:r>
      <w:r w:rsidR="00E4472C" w:rsidRPr="007E0B7E">
        <w:rPr>
          <w:rFonts w:ascii="Tahoma" w:hAnsi="Tahoma" w:cs="Tahoma"/>
        </w:rPr>
        <w:t>___</w:t>
      </w:r>
      <w:r w:rsidRPr="007E0B7E">
        <w:rPr>
          <w:rFonts w:ascii="Tahoma" w:hAnsi="Tahoma" w:cs="Tahoma"/>
        </w:rPr>
        <w:t xml:space="preserve"> от </w:t>
      </w:r>
      <w:r w:rsidR="00E4472C" w:rsidRPr="007E0B7E">
        <w:rPr>
          <w:rFonts w:ascii="Tahoma" w:hAnsi="Tahoma" w:cs="Tahoma"/>
        </w:rPr>
        <w:t>_____</w:t>
      </w:r>
      <w:r w:rsidRPr="007E0B7E">
        <w:rPr>
          <w:rFonts w:ascii="Tahoma" w:hAnsi="Tahoma" w:cs="Tahoma"/>
        </w:rPr>
        <w:t xml:space="preserve"> года</w:t>
      </w:r>
      <w:r w:rsidR="00DB7D0D" w:rsidRPr="007E0B7E">
        <w:rPr>
          <w:rFonts w:ascii="Tahoma" w:hAnsi="Tahoma" w:cs="Tahoma"/>
        </w:rPr>
        <w:t>.</w:t>
      </w:r>
      <w:r w:rsidRPr="007E0B7E">
        <w:rPr>
          <w:rFonts w:ascii="Tahoma" w:hAnsi="Tahoma" w:cs="Tahoma"/>
        </w:rPr>
        <w:t xml:space="preserve"> Все документы в электронном виде должны быть представлены в формате PDF (</w:t>
      </w:r>
      <w:proofErr w:type="spellStart"/>
      <w:r w:rsidRPr="007E0B7E">
        <w:rPr>
          <w:rFonts w:ascii="Tahoma" w:hAnsi="Tahoma" w:cs="Tahoma"/>
        </w:rPr>
        <w:t>Acrobat</w:t>
      </w:r>
      <w:proofErr w:type="spellEnd"/>
      <w:r w:rsidRPr="007E0B7E">
        <w:rPr>
          <w:rFonts w:ascii="Tahoma" w:hAnsi="Tahoma" w:cs="Tahoma"/>
        </w:rPr>
        <w:t xml:space="preserve">), а приложения, входящие в состав Предложения и указанные в Приглашении, также в формате MS </w:t>
      </w:r>
      <w:proofErr w:type="spellStart"/>
      <w:r w:rsidRPr="007E0B7E">
        <w:rPr>
          <w:rFonts w:ascii="Tahoma" w:hAnsi="Tahoma" w:cs="Tahoma"/>
        </w:rPr>
        <w:t>Excel</w:t>
      </w:r>
      <w:proofErr w:type="spellEnd"/>
      <w:r w:rsidRPr="007E0B7E">
        <w:rPr>
          <w:rFonts w:ascii="Tahoma" w:hAnsi="Tahoma" w:cs="Tahoma"/>
        </w:rPr>
        <w:t xml:space="preserve"> или MS </w:t>
      </w:r>
      <w:proofErr w:type="spellStart"/>
      <w:r w:rsidRPr="007E0B7E">
        <w:rPr>
          <w:rFonts w:ascii="Tahoma" w:hAnsi="Tahoma" w:cs="Tahoma"/>
        </w:rPr>
        <w:t>Word</w:t>
      </w:r>
      <w:proofErr w:type="spellEnd"/>
      <w:r w:rsidR="00451765" w:rsidRPr="007E0B7E">
        <w:rPr>
          <w:rFonts w:ascii="Tahoma" w:hAnsi="Tahoma" w:cs="Tahoma"/>
        </w:rPr>
        <w:t>.</w:t>
      </w:r>
    </w:p>
    <w:p w:rsidR="004E2285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На электронном носителе все документы должны быть разделены на три папки:</w:t>
      </w:r>
    </w:p>
    <w:p w:rsidR="004E2285" w:rsidRPr="007E0B7E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7E0B7E">
        <w:rPr>
          <w:rFonts w:ascii="Tahoma" w:hAnsi="Tahoma" w:cs="Tahoma"/>
        </w:rPr>
        <w:t>;</w:t>
      </w:r>
      <w:r w:rsidRPr="007E0B7E">
        <w:rPr>
          <w:rFonts w:ascii="Tahoma" w:hAnsi="Tahoma" w:cs="Tahoma"/>
        </w:rPr>
        <w:t xml:space="preserve"> </w:t>
      </w:r>
    </w:p>
    <w:p w:rsidR="004E2285" w:rsidRPr="007E0B7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- Коммерческая документация, в которую </w:t>
      </w:r>
      <w:r w:rsidR="002A1975" w:rsidRPr="007E0B7E">
        <w:rPr>
          <w:rFonts w:ascii="Tahoma" w:hAnsi="Tahoma" w:cs="Tahoma"/>
        </w:rPr>
        <w:t>должно</w:t>
      </w:r>
      <w:r w:rsidRPr="007E0B7E">
        <w:rPr>
          <w:rFonts w:ascii="Tahoma" w:hAnsi="Tahoma" w:cs="Tahoma"/>
        </w:rPr>
        <w:t xml:space="preserve"> входить письмо о подаче </w:t>
      </w:r>
      <w:r w:rsidR="00451765" w:rsidRPr="007E0B7E">
        <w:rPr>
          <w:rFonts w:ascii="Tahoma" w:hAnsi="Tahoma" w:cs="Tahoma"/>
        </w:rPr>
        <w:t>Предложения</w:t>
      </w:r>
      <w:r w:rsidR="002A1975" w:rsidRPr="007E0B7E">
        <w:rPr>
          <w:rFonts w:ascii="Tahoma" w:hAnsi="Tahoma" w:cs="Tahoma"/>
        </w:rPr>
        <w:t xml:space="preserve">, </w:t>
      </w:r>
      <w:r w:rsidR="00451765" w:rsidRPr="007E0B7E">
        <w:rPr>
          <w:rFonts w:ascii="Tahoma" w:hAnsi="Tahoma" w:cs="Tahoma"/>
        </w:rPr>
        <w:t>Условия заключения договора поставки</w:t>
      </w:r>
      <w:r w:rsidR="0038203B" w:rsidRPr="007E0B7E">
        <w:rPr>
          <w:rFonts w:ascii="Tahoma" w:hAnsi="Tahoma" w:cs="Tahoma"/>
        </w:rPr>
        <w:t>;</w:t>
      </w:r>
      <w:r w:rsidR="002A1975" w:rsidRPr="007E0B7E">
        <w:rPr>
          <w:rFonts w:ascii="Tahoma" w:hAnsi="Tahoma" w:cs="Tahoma"/>
        </w:rPr>
        <w:t xml:space="preserve"> </w:t>
      </w:r>
    </w:p>
    <w:p w:rsidR="004E2285" w:rsidRPr="007E0B7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lastRenderedPageBreak/>
        <w:t xml:space="preserve">- Техническая документация, в которую </w:t>
      </w:r>
      <w:r w:rsidR="002A1975" w:rsidRPr="007E0B7E">
        <w:rPr>
          <w:rFonts w:ascii="Tahoma" w:hAnsi="Tahoma" w:cs="Tahoma"/>
        </w:rPr>
        <w:t>должно</w:t>
      </w:r>
      <w:r w:rsidRPr="007E0B7E">
        <w:rPr>
          <w:rFonts w:ascii="Tahoma" w:hAnsi="Tahoma" w:cs="Tahoma"/>
        </w:rPr>
        <w:t xml:space="preserve"> входить </w:t>
      </w:r>
      <w:r w:rsidR="002A1975" w:rsidRPr="007E0B7E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7E0B7E">
        <w:rPr>
          <w:rFonts w:ascii="Tahoma" w:hAnsi="Tahoma" w:cs="Tahoma"/>
        </w:rPr>
        <w:t xml:space="preserve"> техническая информация по Предложению.</w:t>
      </w:r>
    </w:p>
    <w:p w:rsidR="007C0E8E" w:rsidRPr="007E0B7E" w:rsidRDefault="0047663B" w:rsidP="00830BD8">
      <w:pPr>
        <w:pStyle w:val="1"/>
        <w:numPr>
          <w:ilvl w:val="1"/>
          <w:numId w:val="10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документы:</w:t>
      </w:r>
    </w:p>
    <w:p w:rsidR="0047663B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47663B" w:rsidRPr="007E0B7E">
        <w:rPr>
          <w:rFonts w:ascii="Tahoma" w:hAnsi="Tahoma" w:cs="Tahoma"/>
        </w:rPr>
        <w:t xml:space="preserve">- </w:t>
      </w:r>
      <w:r w:rsidR="00782501" w:rsidRPr="007E0B7E">
        <w:rPr>
          <w:rFonts w:ascii="Tahoma" w:hAnsi="Tahoma" w:cs="Tahoma"/>
        </w:rPr>
        <w:t xml:space="preserve">нотариально заверенная </w:t>
      </w:r>
      <w:r w:rsidR="000255A1" w:rsidRPr="007E0B7E">
        <w:rPr>
          <w:rFonts w:ascii="Tahoma" w:hAnsi="Tahoma" w:cs="Tahoma"/>
        </w:rPr>
        <w:t xml:space="preserve">копия </w:t>
      </w:r>
      <w:r w:rsidR="006B025A" w:rsidRPr="007E0B7E">
        <w:rPr>
          <w:rFonts w:ascii="Tahoma" w:hAnsi="Tahoma" w:cs="Tahoma"/>
        </w:rPr>
        <w:t>п</w:t>
      </w:r>
      <w:r w:rsidR="0047663B" w:rsidRPr="007E0B7E">
        <w:rPr>
          <w:rFonts w:ascii="Tahoma" w:hAnsi="Tahoma" w:cs="Tahoma"/>
        </w:rPr>
        <w:t>олученн</w:t>
      </w:r>
      <w:r w:rsidR="000255A1" w:rsidRPr="007E0B7E">
        <w:rPr>
          <w:rFonts w:ascii="Tahoma" w:hAnsi="Tahoma" w:cs="Tahoma"/>
        </w:rPr>
        <w:t>ой</w:t>
      </w:r>
      <w:r w:rsidR="0047663B" w:rsidRPr="007E0B7E">
        <w:rPr>
          <w:rFonts w:ascii="Tahoma" w:hAnsi="Tahoma" w:cs="Tahoma"/>
        </w:rPr>
        <w:t xml:space="preserve"> не ранее чем за </w:t>
      </w:r>
      <w:r w:rsidR="006B025A" w:rsidRPr="007E0B7E">
        <w:rPr>
          <w:rFonts w:ascii="Tahoma" w:hAnsi="Tahoma" w:cs="Tahoma"/>
        </w:rPr>
        <w:t xml:space="preserve">один </w:t>
      </w:r>
      <w:r w:rsidR="0047663B" w:rsidRPr="007E0B7E">
        <w:rPr>
          <w:rFonts w:ascii="Tahoma" w:hAnsi="Tahoma" w:cs="Tahoma"/>
        </w:rPr>
        <w:t xml:space="preserve">месяц до дня размещения </w:t>
      </w:r>
      <w:r w:rsidR="006B025A" w:rsidRPr="007E0B7E">
        <w:rPr>
          <w:rFonts w:ascii="Tahoma" w:hAnsi="Tahoma" w:cs="Tahoma"/>
        </w:rPr>
        <w:t>в сети интернет</w:t>
      </w:r>
      <w:r w:rsidR="0047663B" w:rsidRPr="007E0B7E">
        <w:rPr>
          <w:rFonts w:ascii="Tahoma" w:hAnsi="Tahoma" w:cs="Tahoma"/>
        </w:rPr>
        <w:t xml:space="preserve"> </w:t>
      </w:r>
      <w:r w:rsidR="006B025A" w:rsidRPr="007E0B7E">
        <w:rPr>
          <w:rFonts w:ascii="Tahoma" w:hAnsi="Tahoma" w:cs="Tahoma"/>
        </w:rPr>
        <w:t>П</w:t>
      </w:r>
      <w:r w:rsidR="0047663B" w:rsidRPr="007E0B7E">
        <w:rPr>
          <w:rFonts w:ascii="Tahoma" w:hAnsi="Tahoma" w:cs="Tahoma"/>
        </w:rPr>
        <w:t xml:space="preserve">риглашения выписка из единого государственного реестра юридических лиц (для юридических лиц), </w:t>
      </w:r>
      <w:r w:rsidR="00782501" w:rsidRPr="007E0B7E">
        <w:rPr>
          <w:rFonts w:ascii="Tahoma" w:hAnsi="Tahoma" w:cs="Tahoma"/>
        </w:rPr>
        <w:t xml:space="preserve">нотариально заверенная </w:t>
      </w:r>
      <w:r w:rsidR="000255A1" w:rsidRPr="007E0B7E">
        <w:rPr>
          <w:rFonts w:ascii="Tahoma" w:hAnsi="Tahoma" w:cs="Tahoma"/>
        </w:rPr>
        <w:t xml:space="preserve">копия </w:t>
      </w:r>
      <w:r w:rsidR="0047663B" w:rsidRPr="007E0B7E">
        <w:rPr>
          <w:rFonts w:ascii="Tahoma" w:hAnsi="Tahoma" w:cs="Tahoma"/>
        </w:rPr>
        <w:t>полученн</w:t>
      </w:r>
      <w:r w:rsidR="000255A1" w:rsidRPr="007E0B7E">
        <w:rPr>
          <w:rFonts w:ascii="Tahoma" w:hAnsi="Tahoma" w:cs="Tahoma"/>
        </w:rPr>
        <w:t>ой</w:t>
      </w:r>
      <w:r w:rsidR="0047663B" w:rsidRPr="007E0B7E">
        <w:rPr>
          <w:rFonts w:ascii="Tahoma" w:hAnsi="Tahoma" w:cs="Tahoma"/>
        </w:rPr>
        <w:t xml:space="preserve"> не ранее чем за </w:t>
      </w:r>
      <w:r w:rsidR="006B025A" w:rsidRPr="007E0B7E">
        <w:rPr>
          <w:rFonts w:ascii="Tahoma" w:hAnsi="Tahoma" w:cs="Tahoma"/>
        </w:rPr>
        <w:t xml:space="preserve">один </w:t>
      </w:r>
      <w:r w:rsidR="0047663B" w:rsidRPr="007E0B7E">
        <w:rPr>
          <w:rFonts w:ascii="Tahoma" w:hAnsi="Tahoma" w:cs="Tahoma"/>
        </w:rPr>
        <w:t xml:space="preserve">месяц до дня размещения </w:t>
      </w:r>
      <w:r w:rsidR="006B025A" w:rsidRPr="007E0B7E">
        <w:rPr>
          <w:rFonts w:ascii="Tahoma" w:hAnsi="Tahoma" w:cs="Tahoma"/>
        </w:rPr>
        <w:t>в сети интернет</w:t>
      </w:r>
      <w:r w:rsidR="0047663B" w:rsidRPr="007E0B7E">
        <w:rPr>
          <w:rFonts w:ascii="Tahoma" w:hAnsi="Tahoma" w:cs="Tahoma"/>
        </w:rPr>
        <w:t xml:space="preserve"> </w:t>
      </w:r>
      <w:r w:rsidR="006B025A" w:rsidRPr="007E0B7E">
        <w:rPr>
          <w:rFonts w:ascii="Tahoma" w:hAnsi="Tahoma" w:cs="Tahoma"/>
        </w:rPr>
        <w:t>П</w:t>
      </w:r>
      <w:r w:rsidR="0047663B" w:rsidRPr="007E0B7E">
        <w:rPr>
          <w:rFonts w:ascii="Tahoma" w:hAnsi="Tahoma" w:cs="Tahoma"/>
        </w:rPr>
        <w:t>риглашения выписка из единого государственного реестра индивидуальных предпринимателей</w:t>
      </w:r>
      <w:r w:rsidR="000255A1" w:rsidRPr="007E0B7E">
        <w:rPr>
          <w:rFonts w:ascii="Tahoma" w:hAnsi="Tahoma" w:cs="Tahoma"/>
        </w:rPr>
        <w:t xml:space="preserve"> </w:t>
      </w:r>
      <w:r w:rsidR="0047663B" w:rsidRPr="007E0B7E">
        <w:rPr>
          <w:rFonts w:ascii="Tahoma" w:hAnsi="Tahoma" w:cs="Tahoma"/>
        </w:rPr>
        <w:t>(для индивидуальных предпринимателей)</w:t>
      </w:r>
      <w:r w:rsidR="006B025A" w:rsidRPr="007E0B7E">
        <w:rPr>
          <w:rFonts w:ascii="Tahoma" w:hAnsi="Tahoma" w:cs="Tahoma"/>
        </w:rPr>
        <w:t>;</w:t>
      </w:r>
    </w:p>
    <w:p w:rsidR="006B025A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6B025A" w:rsidRPr="007E0B7E">
        <w:rPr>
          <w:rFonts w:ascii="Tahoma" w:hAnsi="Tahoma" w:cs="Tahoma"/>
        </w:rPr>
        <w:t xml:space="preserve">- </w:t>
      </w:r>
      <w:r w:rsidR="00C73CF2" w:rsidRPr="007E0B7E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7E0B7E">
        <w:rPr>
          <w:rFonts w:ascii="Tahoma" w:hAnsi="Tahoma" w:cs="Tahoma"/>
        </w:rPr>
        <w:t>участника</w:t>
      </w:r>
      <w:r w:rsidR="00C73CF2" w:rsidRPr="007E0B7E">
        <w:rPr>
          <w:rFonts w:ascii="Tahoma" w:hAnsi="Tahoma" w:cs="Tahoma"/>
        </w:rPr>
        <w:t xml:space="preserve"> (</w:t>
      </w:r>
      <w:r w:rsidR="00782501" w:rsidRPr="007E0B7E">
        <w:rPr>
          <w:rFonts w:ascii="Tahoma" w:hAnsi="Tahoma" w:cs="Tahoma"/>
        </w:rPr>
        <w:t xml:space="preserve">нотариально заверенная </w:t>
      </w:r>
      <w:r w:rsidR="00C73CF2" w:rsidRPr="007E0B7E">
        <w:rPr>
          <w:rFonts w:ascii="Tahoma" w:hAnsi="Tahoma" w:cs="Tahoma"/>
        </w:rPr>
        <w:t>копия)</w:t>
      </w:r>
      <w:r w:rsidR="00EC188A" w:rsidRPr="007E0B7E">
        <w:rPr>
          <w:rFonts w:ascii="Tahoma" w:hAnsi="Tahoma" w:cs="Tahoma"/>
        </w:rPr>
        <w:t>;</w:t>
      </w:r>
    </w:p>
    <w:p w:rsidR="00EC188A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EC188A" w:rsidRPr="007E0B7E">
        <w:rPr>
          <w:rFonts w:ascii="Tahoma" w:hAnsi="Tahoma" w:cs="Tahoma"/>
        </w:rPr>
        <w:t xml:space="preserve">- </w:t>
      </w:r>
      <w:r w:rsidR="0004448E" w:rsidRPr="007E0B7E">
        <w:rPr>
          <w:rFonts w:ascii="Tahoma" w:hAnsi="Tahoma" w:cs="Tahoma"/>
        </w:rPr>
        <w:t xml:space="preserve">устав </w:t>
      </w:r>
      <w:r w:rsidR="00782501" w:rsidRPr="007E0B7E">
        <w:rPr>
          <w:rFonts w:ascii="Tahoma" w:hAnsi="Tahoma" w:cs="Tahoma"/>
        </w:rPr>
        <w:t>участника</w:t>
      </w:r>
      <w:r w:rsidR="0004448E" w:rsidRPr="007E0B7E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 (</w:t>
      </w:r>
      <w:r w:rsidR="00782501" w:rsidRPr="007E0B7E">
        <w:rPr>
          <w:rFonts w:ascii="Tahoma" w:hAnsi="Tahoma" w:cs="Tahoma"/>
        </w:rPr>
        <w:t xml:space="preserve">нотариально заверенная </w:t>
      </w:r>
      <w:r w:rsidR="0004448E" w:rsidRPr="007E0B7E">
        <w:rPr>
          <w:rFonts w:ascii="Tahoma" w:hAnsi="Tahoma" w:cs="Tahoma"/>
        </w:rPr>
        <w:t>копия);</w:t>
      </w:r>
    </w:p>
    <w:p w:rsidR="0004448E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04448E" w:rsidRPr="007E0B7E">
        <w:rPr>
          <w:rFonts w:ascii="Tahoma" w:hAnsi="Tahoma" w:cs="Tahoma"/>
        </w:rPr>
        <w:t>- бухгалтерский баланс за последний полный календарный год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04448E" w:rsidRPr="007E0B7E">
        <w:rPr>
          <w:rFonts w:ascii="Tahoma" w:hAnsi="Tahoma" w:cs="Tahoma"/>
        </w:rPr>
        <w:t>;</w:t>
      </w:r>
    </w:p>
    <w:p w:rsidR="0004448E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04448E" w:rsidRPr="007E0B7E">
        <w:rPr>
          <w:rFonts w:ascii="Tahoma" w:hAnsi="Tahoma" w:cs="Tahoma"/>
        </w:rPr>
        <w:t>- отчет о прибылях и убытках за последний полный календарный год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04448E" w:rsidRPr="007E0B7E">
        <w:rPr>
          <w:rFonts w:ascii="Tahoma" w:hAnsi="Tahoma" w:cs="Tahoma"/>
        </w:rPr>
        <w:t>;</w:t>
      </w:r>
    </w:p>
    <w:p w:rsidR="00A0727F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A0727F" w:rsidRPr="007E0B7E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7E0B7E">
        <w:rPr>
          <w:rFonts w:ascii="Tahoma" w:hAnsi="Tahoma" w:cs="Tahoma"/>
        </w:rPr>
        <w:t>участника</w:t>
      </w:r>
      <w:r w:rsidR="00A0727F" w:rsidRPr="007E0B7E">
        <w:rPr>
          <w:rFonts w:ascii="Tahoma" w:hAnsi="Tahoma" w:cs="Tahoma"/>
        </w:rPr>
        <w:t>) или иные разрешительные документы, требуемые для осуществления поставок товара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A0727F" w:rsidRPr="007E0B7E">
        <w:rPr>
          <w:rFonts w:ascii="Tahoma" w:hAnsi="Tahoma" w:cs="Tahoma"/>
        </w:rPr>
        <w:t>;</w:t>
      </w:r>
    </w:p>
    <w:p w:rsidR="00A0727F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A0727F" w:rsidRPr="007E0B7E">
        <w:rPr>
          <w:rFonts w:ascii="Tahoma" w:hAnsi="Tahoma" w:cs="Tahoma"/>
        </w:rPr>
        <w:t>- документ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A0727F" w:rsidRPr="007E0B7E">
        <w:rPr>
          <w:rFonts w:ascii="Tahoma" w:hAnsi="Tahoma" w:cs="Tahoma"/>
        </w:rPr>
        <w:t xml:space="preserve">, подтверждающий полномочия лица на осуществление действий от имени </w:t>
      </w:r>
      <w:r w:rsidR="00782501" w:rsidRPr="007E0B7E">
        <w:rPr>
          <w:rFonts w:ascii="Tahoma" w:hAnsi="Tahoma" w:cs="Tahoma"/>
        </w:rPr>
        <w:t>участника</w:t>
      </w:r>
      <w:r w:rsidR="00A0727F" w:rsidRPr="007E0B7E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7E0B7E">
        <w:rPr>
          <w:rFonts w:ascii="Tahoma" w:hAnsi="Tahoma" w:cs="Tahoma"/>
        </w:rPr>
        <w:t>участника</w:t>
      </w:r>
      <w:r w:rsidR="00A0727F" w:rsidRPr="007E0B7E">
        <w:rPr>
          <w:rFonts w:ascii="Tahoma" w:hAnsi="Tahoma" w:cs="Tahoma"/>
        </w:rPr>
        <w:t xml:space="preserve"> без доверенности</w:t>
      </w:r>
      <w:r w:rsidR="006A75F0" w:rsidRPr="007E0B7E">
        <w:rPr>
          <w:rFonts w:ascii="Tahoma" w:hAnsi="Tahoma" w:cs="Tahoma"/>
        </w:rPr>
        <w:t>)</w:t>
      </w:r>
      <w:r w:rsidR="0019225A" w:rsidRPr="007E0B7E">
        <w:rPr>
          <w:rFonts w:ascii="Tahoma" w:hAnsi="Tahoma" w:cs="Tahoma"/>
        </w:rPr>
        <w:t>;</w:t>
      </w:r>
      <w:r w:rsidR="00A0727F" w:rsidRPr="007E0B7E">
        <w:rPr>
          <w:rFonts w:ascii="Tahoma" w:hAnsi="Tahoma" w:cs="Tahoma"/>
        </w:rPr>
        <w:t xml:space="preserve"> </w:t>
      </w:r>
      <w:r w:rsidR="0019225A" w:rsidRPr="007E0B7E">
        <w:rPr>
          <w:rFonts w:ascii="Tahoma" w:hAnsi="Tahoma" w:cs="Tahoma"/>
        </w:rPr>
        <w:t>в</w:t>
      </w:r>
      <w:r w:rsidR="00A0727F" w:rsidRPr="007E0B7E">
        <w:rPr>
          <w:rFonts w:ascii="Tahoma" w:hAnsi="Tahoma" w:cs="Tahoma"/>
        </w:rPr>
        <w:t xml:space="preserve"> случае если от имени </w:t>
      </w:r>
      <w:r w:rsidR="00782501" w:rsidRPr="007E0B7E">
        <w:rPr>
          <w:rFonts w:ascii="Tahoma" w:hAnsi="Tahoma" w:cs="Tahoma"/>
        </w:rPr>
        <w:t>участника</w:t>
      </w:r>
      <w:r w:rsidR="00A0727F" w:rsidRPr="007E0B7E">
        <w:rPr>
          <w:rFonts w:ascii="Tahoma" w:hAnsi="Tahoma" w:cs="Tahoma"/>
        </w:rPr>
        <w:t xml:space="preserve"> действует иное лицо, </w:t>
      </w:r>
      <w:r w:rsidR="00782501" w:rsidRPr="007E0B7E">
        <w:rPr>
          <w:rFonts w:ascii="Tahoma" w:hAnsi="Tahoma" w:cs="Tahoma"/>
        </w:rPr>
        <w:t>Предложение</w:t>
      </w:r>
      <w:r w:rsidR="00A0727F" w:rsidRPr="007E0B7E">
        <w:rPr>
          <w:rFonts w:ascii="Tahoma" w:hAnsi="Tahoma" w:cs="Tahoma"/>
        </w:rPr>
        <w:t xml:space="preserve"> должн</w:t>
      </w:r>
      <w:r w:rsidR="00782501" w:rsidRPr="007E0B7E">
        <w:rPr>
          <w:rFonts w:ascii="Tahoma" w:hAnsi="Tahoma" w:cs="Tahoma"/>
        </w:rPr>
        <w:t>о</w:t>
      </w:r>
      <w:r w:rsidR="00A0727F" w:rsidRPr="007E0B7E">
        <w:rPr>
          <w:rFonts w:ascii="Tahoma" w:hAnsi="Tahoma" w:cs="Tahoma"/>
        </w:rPr>
        <w:t xml:space="preserve"> содержать также соответствующую доверенность</w:t>
      </w:r>
      <w:r w:rsidR="0019225A" w:rsidRPr="007E0B7E">
        <w:rPr>
          <w:rFonts w:ascii="Tahoma" w:hAnsi="Tahoma" w:cs="Tahoma"/>
        </w:rPr>
        <w:t xml:space="preserve"> </w:t>
      </w:r>
      <w:r w:rsidR="00782501" w:rsidRPr="007E0B7E">
        <w:rPr>
          <w:rFonts w:ascii="Tahoma" w:hAnsi="Tahoma" w:cs="Tahoma"/>
        </w:rPr>
        <w:t>(нотариально заверенная копия)</w:t>
      </w:r>
      <w:r w:rsidR="00EC216D" w:rsidRPr="007E0B7E">
        <w:rPr>
          <w:rFonts w:ascii="Tahoma" w:hAnsi="Tahoma" w:cs="Tahoma"/>
        </w:rPr>
        <w:t xml:space="preserve"> и</w:t>
      </w:r>
      <w:r w:rsidR="00A0727F" w:rsidRPr="007E0B7E">
        <w:rPr>
          <w:rFonts w:ascii="Tahoma" w:hAnsi="Tahoma" w:cs="Tahoma"/>
        </w:rPr>
        <w:t xml:space="preserve">, заверенную печатью и подписанную руководителем </w:t>
      </w:r>
      <w:r w:rsidR="00782501" w:rsidRPr="007E0B7E">
        <w:rPr>
          <w:rFonts w:ascii="Tahoma" w:hAnsi="Tahoma" w:cs="Tahoma"/>
        </w:rPr>
        <w:t>участника</w:t>
      </w:r>
      <w:r w:rsidR="0019225A" w:rsidRPr="007E0B7E">
        <w:rPr>
          <w:rFonts w:ascii="Tahoma" w:hAnsi="Tahoma" w:cs="Tahoma"/>
        </w:rPr>
        <w:t xml:space="preserve"> копи</w:t>
      </w:r>
      <w:r w:rsidR="00782501" w:rsidRPr="007E0B7E">
        <w:rPr>
          <w:rFonts w:ascii="Tahoma" w:hAnsi="Tahoma" w:cs="Tahoma"/>
        </w:rPr>
        <w:t>ю</w:t>
      </w:r>
      <w:r w:rsidR="0019225A" w:rsidRPr="007E0B7E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7E0B7E">
        <w:rPr>
          <w:rFonts w:ascii="Tahoma" w:hAnsi="Tahoma" w:cs="Tahoma"/>
        </w:rPr>
        <w:t>участника</w:t>
      </w:r>
      <w:r w:rsidR="0019225A" w:rsidRPr="007E0B7E">
        <w:rPr>
          <w:rFonts w:ascii="Tahoma" w:hAnsi="Tahoma" w:cs="Tahoma"/>
        </w:rPr>
        <w:t xml:space="preserve"> представляет доверенное лицо</w:t>
      </w:r>
      <w:r w:rsidR="003971C5" w:rsidRPr="007E0B7E">
        <w:rPr>
          <w:rFonts w:ascii="Tahoma" w:hAnsi="Tahoma" w:cs="Tahoma"/>
        </w:rPr>
        <w:t>;</w:t>
      </w:r>
    </w:p>
    <w:p w:rsidR="003C2609" w:rsidRPr="007E0B7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3C2609" w:rsidRPr="007E0B7E">
        <w:rPr>
          <w:rFonts w:ascii="Tahoma" w:hAnsi="Tahoma" w:cs="Tahoma"/>
        </w:rPr>
        <w:t>- документы</w:t>
      </w:r>
      <w:r w:rsidR="00782501" w:rsidRPr="007E0B7E">
        <w:rPr>
          <w:rFonts w:ascii="Tahoma" w:hAnsi="Tahoma" w:cs="Tahoma"/>
        </w:rPr>
        <w:t xml:space="preserve"> (нотариально заверенная копия)</w:t>
      </w:r>
      <w:r w:rsidR="0049161D" w:rsidRPr="007E0B7E">
        <w:rPr>
          <w:rFonts w:ascii="Tahoma" w:hAnsi="Tahoma" w:cs="Tahoma"/>
        </w:rPr>
        <w:t>,</w:t>
      </w:r>
      <w:r w:rsidR="003C2609" w:rsidRPr="007E0B7E">
        <w:rPr>
          <w:rFonts w:ascii="Tahoma" w:hAnsi="Tahoma" w:cs="Tahoma"/>
        </w:rPr>
        <w:t xml:space="preserve"> подтверждающие что </w:t>
      </w:r>
      <w:r w:rsidR="00782501" w:rsidRPr="007E0B7E">
        <w:rPr>
          <w:rFonts w:ascii="Tahoma" w:hAnsi="Tahoma" w:cs="Tahoma"/>
        </w:rPr>
        <w:t>участник</w:t>
      </w:r>
      <w:r w:rsidR="003C2609" w:rsidRPr="007E0B7E">
        <w:rPr>
          <w:rFonts w:ascii="Tahoma" w:hAnsi="Tahoma" w:cs="Tahoma"/>
        </w:rPr>
        <w:t xml:space="preserve"> является производителем товара, или документы от производителя товара</w:t>
      </w:r>
      <w:r w:rsidR="00782501" w:rsidRPr="007E0B7E">
        <w:rPr>
          <w:rFonts w:ascii="Tahoma" w:hAnsi="Tahoma" w:cs="Tahoma"/>
        </w:rPr>
        <w:t xml:space="preserve"> </w:t>
      </w:r>
      <w:r w:rsidR="00CD06CD" w:rsidRPr="007E0B7E">
        <w:rPr>
          <w:rFonts w:ascii="Tahoma" w:hAnsi="Tahoma" w:cs="Tahoma"/>
        </w:rPr>
        <w:t>(нотариально заверенная копия)</w:t>
      </w:r>
      <w:r w:rsidR="003C2609" w:rsidRPr="007E0B7E">
        <w:rPr>
          <w:rFonts w:ascii="Tahoma" w:hAnsi="Tahoma" w:cs="Tahoma"/>
        </w:rPr>
        <w:t xml:space="preserve">, подтверждающие полномочия </w:t>
      </w:r>
      <w:r w:rsidR="00CD06CD" w:rsidRPr="007E0B7E">
        <w:rPr>
          <w:rFonts w:ascii="Tahoma" w:hAnsi="Tahoma" w:cs="Tahoma"/>
        </w:rPr>
        <w:t>участника</w:t>
      </w:r>
      <w:r w:rsidR="003C2609" w:rsidRPr="007E0B7E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7E0B7E">
        <w:rPr>
          <w:rFonts w:ascii="Tahoma" w:hAnsi="Tahoma" w:cs="Tahoma"/>
        </w:rPr>
        <w:t>участником</w:t>
      </w:r>
      <w:r w:rsidR="003C2609" w:rsidRPr="007E0B7E">
        <w:rPr>
          <w:rFonts w:ascii="Tahoma" w:hAnsi="Tahoma" w:cs="Tahoma"/>
        </w:rPr>
        <w:t xml:space="preserve"> товар;</w:t>
      </w:r>
    </w:p>
    <w:p w:rsidR="003971C5" w:rsidRPr="007E0B7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ab/>
      </w:r>
      <w:r w:rsidR="003971C5" w:rsidRPr="007E0B7E">
        <w:rPr>
          <w:rFonts w:ascii="Tahoma" w:hAnsi="Tahoma" w:cs="Tahoma"/>
        </w:rPr>
        <w:t xml:space="preserve">- </w:t>
      </w:r>
      <w:r w:rsidR="005A1ACF" w:rsidRPr="007E0B7E">
        <w:rPr>
          <w:rFonts w:ascii="Tahoma" w:hAnsi="Tahoma" w:cs="Tahoma"/>
        </w:rPr>
        <w:t xml:space="preserve">Сертификат </w:t>
      </w:r>
      <w:r w:rsidR="000B7B69" w:rsidRPr="007E0B7E">
        <w:rPr>
          <w:rFonts w:ascii="Tahoma" w:hAnsi="Tahoma" w:cs="Tahoma"/>
        </w:rPr>
        <w:t>с</w:t>
      </w:r>
      <w:r w:rsidR="005A1ACF" w:rsidRPr="007E0B7E">
        <w:rPr>
          <w:rFonts w:ascii="Tahoma" w:hAnsi="Tahoma" w:cs="Tahoma"/>
        </w:rPr>
        <w:t>оответствия ГОСТ Р на поставляемый товар</w:t>
      </w:r>
      <w:r w:rsidR="0049161D" w:rsidRPr="007E0B7E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CD06CD" w:rsidRPr="007E0B7E">
        <w:rPr>
          <w:rFonts w:ascii="Tahoma" w:hAnsi="Tahoma" w:cs="Tahoma"/>
        </w:rPr>
        <w:t xml:space="preserve"> (нотариально заверенная копия)</w:t>
      </w:r>
      <w:r w:rsidR="001227A4" w:rsidRPr="007E0B7E">
        <w:rPr>
          <w:rFonts w:ascii="Tahoma" w:hAnsi="Tahoma" w:cs="Tahoma"/>
        </w:rPr>
        <w:t>;</w:t>
      </w:r>
    </w:p>
    <w:p w:rsidR="0049161D" w:rsidRPr="007E0B7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bCs/>
          <w:iCs/>
          <w:szCs w:val="28"/>
        </w:rPr>
      </w:pPr>
      <w:r w:rsidRPr="007E0B7E">
        <w:rPr>
          <w:rFonts w:ascii="Tahoma" w:hAnsi="Tahoma" w:cs="Tahoma"/>
        </w:rPr>
        <w:tab/>
      </w:r>
      <w:r w:rsidR="0049161D" w:rsidRPr="007E0B7E">
        <w:rPr>
          <w:rFonts w:ascii="Tahoma" w:hAnsi="Tahoma" w:cs="Tahoma"/>
        </w:rPr>
        <w:t xml:space="preserve">- </w:t>
      </w:r>
      <w:r w:rsidR="0049161D" w:rsidRPr="007E0B7E">
        <w:rPr>
          <w:rFonts w:ascii="Tahoma" w:hAnsi="Tahoma" w:cs="Tahoma"/>
          <w:bCs/>
          <w:iCs/>
          <w:szCs w:val="28"/>
        </w:rPr>
        <w:t xml:space="preserve">Сертификат соответствия </w:t>
      </w:r>
      <w:r w:rsidR="000B7B69" w:rsidRPr="007E0B7E">
        <w:rPr>
          <w:rFonts w:ascii="Tahoma" w:hAnsi="Tahoma" w:cs="Tahoma"/>
          <w:bCs/>
          <w:iCs/>
          <w:szCs w:val="28"/>
        </w:rPr>
        <w:t>Системы Менеджмента Качества</w:t>
      </w:r>
      <w:r w:rsidR="0049161D" w:rsidRPr="007E0B7E">
        <w:rPr>
          <w:rFonts w:ascii="Tahoma" w:hAnsi="Tahoma" w:cs="Tahoma"/>
          <w:bCs/>
          <w:iCs/>
          <w:szCs w:val="28"/>
        </w:rPr>
        <w:t xml:space="preserve"> </w:t>
      </w:r>
      <w:r w:rsidR="000B7B69" w:rsidRPr="007E0B7E">
        <w:rPr>
          <w:rFonts w:ascii="Tahoma" w:hAnsi="Tahoma" w:cs="Tahoma"/>
          <w:bCs/>
          <w:iCs/>
          <w:szCs w:val="28"/>
        </w:rPr>
        <w:t>производителя</w:t>
      </w:r>
      <w:r w:rsidR="0049161D" w:rsidRPr="007E0B7E">
        <w:rPr>
          <w:rFonts w:ascii="Tahoma" w:hAnsi="Tahoma" w:cs="Tahoma"/>
          <w:bCs/>
          <w:iCs/>
          <w:szCs w:val="28"/>
        </w:rPr>
        <w:t xml:space="preserve"> </w:t>
      </w:r>
      <w:r w:rsidR="000B7B69" w:rsidRPr="007E0B7E">
        <w:rPr>
          <w:rFonts w:ascii="Tahoma" w:hAnsi="Tahoma" w:cs="Tahoma"/>
          <w:bCs/>
          <w:iCs/>
          <w:szCs w:val="28"/>
        </w:rPr>
        <w:t xml:space="preserve">поставляемого товара </w:t>
      </w:r>
      <w:r w:rsidR="0049161D" w:rsidRPr="007E0B7E">
        <w:rPr>
          <w:rFonts w:ascii="Tahoma" w:hAnsi="Tahoma" w:cs="Tahoma"/>
          <w:bCs/>
          <w:iCs/>
          <w:szCs w:val="28"/>
        </w:rPr>
        <w:t xml:space="preserve">требованиям стандарта </w:t>
      </w:r>
      <w:r w:rsidR="000B7B69" w:rsidRPr="007E0B7E">
        <w:rPr>
          <w:rFonts w:ascii="Tahoma" w:hAnsi="Tahoma" w:cs="Tahoma"/>
          <w:bCs/>
          <w:iCs/>
          <w:szCs w:val="28"/>
        </w:rPr>
        <w:t>для систем качества (</w:t>
      </w:r>
      <w:r w:rsidR="0049161D" w:rsidRPr="007E0B7E">
        <w:rPr>
          <w:rFonts w:ascii="Tahoma" w:hAnsi="Tahoma" w:cs="Tahoma"/>
          <w:bCs/>
          <w:iCs/>
          <w:szCs w:val="28"/>
        </w:rPr>
        <w:t xml:space="preserve">ISO 9001 или </w:t>
      </w:r>
      <w:r w:rsidR="000B7B69" w:rsidRPr="007E0B7E">
        <w:rPr>
          <w:rFonts w:ascii="Tahoma" w:hAnsi="Tahoma" w:cs="Tahoma"/>
          <w:bCs/>
          <w:iCs/>
          <w:szCs w:val="28"/>
        </w:rPr>
        <w:t>аналогичного</w:t>
      </w:r>
      <w:r w:rsidR="0049161D" w:rsidRPr="007E0B7E">
        <w:rPr>
          <w:rFonts w:ascii="Tahoma" w:hAnsi="Tahoma" w:cs="Tahoma"/>
          <w:bCs/>
          <w:iCs/>
          <w:szCs w:val="28"/>
        </w:rPr>
        <w:t>)</w:t>
      </w:r>
      <w:r w:rsidR="00CD06CD" w:rsidRPr="007E0B7E">
        <w:rPr>
          <w:rFonts w:ascii="Tahoma" w:hAnsi="Tahoma" w:cs="Tahoma"/>
          <w:bCs/>
          <w:iCs/>
          <w:szCs w:val="28"/>
        </w:rPr>
        <w:t xml:space="preserve"> </w:t>
      </w:r>
      <w:r w:rsidR="00CD06CD" w:rsidRPr="007E0B7E">
        <w:rPr>
          <w:rFonts w:ascii="Tahoma" w:hAnsi="Tahoma" w:cs="Tahoma"/>
        </w:rPr>
        <w:t>(нотариально заверенная копия)</w:t>
      </w:r>
      <w:r w:rsidR="000B7B69" w:rsidRPr="007E0B7E">
        <w:rPr>
          <w:rFonts w:ascii="Tahoma" w:hAnsi="Tahoma" w:cs="Tahoma"/>
          <w:bCs/>
          <w:iCs/>
          <w:szCs w:val="28"/>
        </w:rPr>
        <w:t>;</w:t>
      </w:r>
    </w:p>
    <w:p w:rsidR="006B025A" w:rsidRPr="007E0B7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Cs/>
          <w:iCs/>
          <w:szCs w:val="28"/>
        </w:rPr>
        <w:tab/>
      </w:r>
      <w:r w:rsidR="000B7B69" w:rsidRPr="007E0B7E">
        <w:rPr>
          <w:rFonts w:ascii="Tahoma" w:hAnsi="Tahoma" w:cs="Tahoma"/>
          <w:bCs/>
          <w:iCs/>
          <w:szCs w:val="28"/>
        </w:rPr>
        <w:t>-</w:t>
      </w:r>
      <w:r w:rsidRPr="007E0B7E">
        <w:rPr>
          <w:rFonts w:ascii="Tahoma" w:hAnsi="Tahoma" w:cs="Tahoma"/>
          <w:bCs/>
          <w:iCs/>
          <w:szCs w:val="28"/>
        </w:rPr>
        <w:t xml:space="preserve"> </w:t>
      </w:r>
      <w:r w:rsidR="000B7B69" w:rsidRPr="007E0B7E">
        <w:rPr>
          <w:rFonts w:ascii="Tahoma" w:hAnsi="Tahoma" w:cs="Tahoma"/>
          <w:bCs/>
          <w:iCs/>
          <w:szCs w:val="28"/>
        </w:rPr>
        <w:t xml:space="preserve">документы, подтверждающие наличие у </w:t>
      </w:r>
      <w:r w:rsidR="00CD06CD" w:rsidRPr="007E0B7E">
        <w:rPr>
          <w:rFonts w:ascii="Tahoma" w:hAnsi="Tahoma" w:cs="Tahoma"/>
        </w:rPr>
        <w:t>участника</w:t>
      </w:r>
      <w:r w:rsidR="000B7B69" w:rsidRPr="007E0B7E">
        <w:rPr>
          <w:rFonts w:ascii="Tahoma" w:hAnsi="Tahoma" w:cs="Tahoma"/>
        </w:rPr>
        <w:t xml:space="preserve"> опыта поставок предлагаемого товара </w:t>
      </w:r>
      <w:r w:rsidR="00BC034E" w:rsidRPr="007E0B7E">
        <w:rPr>
          <w:rFonts w:ascii="Tahoma" w:hAnsi="Tahoma" w:cs="Tahoma"/>
        </w:rPr>
        <w:t>(</w:t>
      </w:r>
      <w:proofErr w:type="spellStart"/>
      <w:r w:rsidR="00BC034E" w:rsidRPr="007E0B7E">
        <w:rPr>
          <w:rFonts w:ascii="Tahoma" w:hAnsi="Tahoma" w:cs="Tahoma"/>
        </w:rPr>
        <w:t>референс</w:t>
      </w:r>
      <w:proofErr w:type="spellEnd"/>
      <w:r w:rsidR="00BC034E" w:rsidRPr="007E0B7E">
        <w:rPr>
          <w:rFonts w:ascii="Tahoma" w:hAnsi="Tahoma" w:cs="Tahoma"/>
        </w:rPr>
        <w:t>-лист, отзывы заказчиков и пр.)</w:t>
      </w:r>
      <w:r w:rsidR="00CD06CD" w:rsidRPr="007E0B7E">
        <w:rPr>
          <w:rFonts w:ascii="Tahoma" w:hAnsi="Tahoma" w:cs="Tahoma"/>
        </w:rPr>
        <w:t xml:space="preserve"> (оригинал или нотариально заверенная копия)</w:t>
      </w:r>
      <w:r w:rsidR="00BC034E" w:rsidRPr="007E0B7E">
        <w:rPr>
          <w:rFonts w:ascii="Tahoma" w:hAnsi="Tahoma" w:cs="Tahoma"/>
        </w:rPr>
        <w:t>.</w:t>
      </w:r>
    </w:p>
    <w:p w:rsidR="00C839D2" w:rsidRPr="007E0B7E" w:rsidRDefault="00C839D2" w:rsidP="00830BD8">
      <w:pPr>
        <w:pStyle w:val="1"/>
        <w:numPr>
          <w:ilvl w:val="1"/>
          <w:numId w:val="10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Требования к коммерческой и технической документации указаны в частях </w:t>
      </w:r>
      <w:r w:rsidRPr="007E0B7E">
        <w:rPr>
          <w:rFonts w:ascii="Tahoma" w:hAnsi="Tahoma" w:cs="Tahoma"/>
          <w:lang w:val="en-US"/>
        </w:rPr>
        <w:t>II</w:t>
      </w:r>
      <w:r w:rsidRPr="007E0B7E">
        <w:rPr>
          <w:rFonts w:ascii="Tahoma" w:hAnsi="Tahoma" w:cs="Tahoma"/>
        </w:rPr>
        <w:t xml:space="preserve"> и </w:t>
      </w:r>
      <w:r w:rsidRPr="007E0B7E">
        <w:rPr>
          <w:rFonts w:ascii="Tahoma" w:hAnsi="Tahoma" w:cs="Tahoma"/>
          <w:lang w:val="en-US"/>
        </w:rPr>
        <w:t>III</w:t>
      </w:r>
      <w:r w:rsidR="00577E08" w:rsidRPr="007E0B7E">
        <w:rPr>
          <w:rFonts w:ascii="Tahoma" w:hAnsi="Tahoma" w:cs="Tahoma"/>
        </w:rPr>
        <w:t xml:space="preserve"> настоящего </w:t>
      </w:r>
      <w:r w:rsidRPr="007E0B7E">
        <w:rPr>
          <w:rFonts w:ascii="Tahoma" w:hAnsi="Tahoma" w:cs="Tahoma"/>
        </w:rPr>
        <w:t>Приглашения.</w:t>
      </w:r>
    </w:p>
    <w:p w:rsidR="001D00D4" w:rsidRPr="007E0B7E" w:rsidRDefault="004E2285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</w:t>
      </w:r>
      <w:r w:rsidR="00CD06CD" w:rsidRPr="007E0B7E">
        <w:rPr>
          <w:rFonts w:ascii="Tahoma" w:hAnsi="Tahoma" w:cs="Tahoma"/>
        </w:rPr>
        <w:t>я</w:t>
      </w:r>
      <w:r w:rsidRPr="007E0B7E">
        <w:rPr>
          <w:rFonts w:ascii="Tahoma" w:hAnsi="Tahoma" w:cs="Tahoma"/>
        </w:rPr>
        <w:t>, оформленн</w:t>
      </w:r>
      <w:r w:rsidR="00CD06CD" w:rsidRPr="007E0B7E">
        <w:rPr>
          <w:rFonts w:ascii="Tahoma" w:hAnsi="Tahoma" w:cs="Tahoma"/>
        </w:rPr>
        <w:t>ые</w:t>
      </w:r>
      <w:r w:rsidRPr="007E0B7E">
        <w:rPr>
          <w:rFonts w:ascii="Tahoma" w:hAnsi="Tahoma" w:cs="Tahoma"/>
        </w:rPr>
        <w:t xml:space="preserve"> в нарушение установленного пунктом 2</w:t>
      </w:r>
      <w:r w:rsidR="001542F3" w:rsidRPr="007E0B7E">
        <w:rPr>
          <w:rFonts w:ascii="Tahoma" w:hAnsi="Tahoma" w:cs="Tahoma"/>
        </w:rPr>
        <w:t>0</w:t>
      </w:r>
      <w:r w:rsidRPr="007E0B7E">
        <w:rPr>
          <w:rFonts w:ascii="Tahoma" w:hAnsi="Tahoma" w:cs="Tahoma"/>
        </w:rPr>
        <w:t xml:space="preserve"> </w:t>
      </w:r>
      <w:r w:rsidR="002A1975" w:rsidRPr="007E0B7E">
        <w:rPr>
          <w:rFonts w:ascii="Tahoma" w:hAnsi="Tahoma" w:cs="Tahoma"/>
        </w:rPr>
        <w:t xml:space="preserve">Приглашения </w:t>
      </w:r>
      <w:r w:rsidRPr="007E0B7E">
        <w:rPr>
          <w:rFonts w:ascii="Tahoma" w:hAnsi="Tahoma" w:cs="Tahoma"/>
        </w:rPr>
        <w:t>порядка, не рассматрива</w:t>
      </w:r>
      <w:r w:rsidR="00CD06CD" w:rsidRPr="007E0B7E">
        <w:rPr>
          <w:rFonts w:ascii="Tahoma" w:hAnsi="Tahoma" w:cs="Tahoma"/>
        </w:rPr>
        <w:t>ю</w:t>
      </w:r>
      <w:r w:rsidRPr="007E0B7E">
        <w:rPr>
          <w:rFonts w:ascii="Tahoma" w:hAnsi="Tahoma" w:cs="Tahoma"/>
        </w:rPr>
        <w:t>тся.</w:t>
      </w:r>
    </w:p>
    <w:p w:rsidR="00544360" w:rsidRPr="007E0B7E" w:rsidRDefault="00544360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Анкета предварительной квалификации по форме № 4 (Приложение № 4 к Приглашению) с приложением подтверждающих документов и пояснительных материалов, которая должна быть представлена </w:t>
      </w:r>
      <w:r w:rsidR="00E4472C" w:rsidRPr="007E0B7E">
        <w:rPr>
          <w:rFonts w:ascii="Tahoma" w:hAnsi="Tahoma" w:cs="Tahoma"/>
        </w:rPr>
        <w:t>в</w:t>
      </w:r>
      <w:r w:rsidRPr="007E0B7E">
        <w:rPr>
          <w:rFonts w:ascii="Tahoma" w:hAnsi="Tahoma" w:cs="Tahoma"/>
        </w:rPr>
        <w:t xml:space="preserve"> адрес </w:t>
      </w:r>
      <w:r w:rsidR="00E4472C" w:rsidRPr="007E0B7E">
        <w:rPr>
          <w:rFonts w:ascii="Tahoma" w:hAnsi="Tahoma" w:cs="Tahoma"/>
          <w:color w:val="000000"/>
          <w:sz w:val="18"/>
          <w:szCs w:val="18"/>
          <w:u w:val="single"/>
        </w:rPr>
        <w:t>DepZak_rcs@roscomsys.ru</w:t>
      </w:r>
      <w:r w:rsidRPr="007E0B7E">
        <w:rPr>
          <w:rFonts w:ascii="Tahoma" w:hAnsi="Tahoma" w:cs="Tahoma"/>
        </w:rPr>
        <w:t xml:space="preserve"> не позднее </w:t>
      </w:r>
      <w:r w:rsidR="00ED14EB">
        <w:rPr>
          <w:rFonts w:ascii="Tahoma" w:hAnsi="Tahoma" w:cs="Tahoma"/>
        </w:rPr>
        <w:t>22</w:t>
      </w:r>
      <w:r w:rsidRPr="007E0B7E">
        <w:rPr>
          <w:rFonts w:ascii="Tahoma" w:hAnsi="Tahoma" w:cs="Tahoma"/>
          <w:b/>
          <w:color w:val="0070C0"/>
        </w:rPr>
        <w:t>.</w:t>
      </w:r>
      <w:r w:rsidR="00ED14EB">
        <w:rPr>
          <w:rFonts w:ascii="Tahoma" w:hAnsi="Tahoma" w:cs="Tahoma"/>
          <w:b/>
          <w:color w:val="0070C0"/>
        </w:rPr>
        <w:t>08</w:t>
      </w:r>
      <w:bookmarkStart w:id="8" w:name="_GoBack"/>
      <w:bookmarkEnd w:id="8"/>
      <w:r w:rsidRPr="007E0B7E">
        <w:rPr>
          <w:rFonts w:ascii="Tahoma" w:hAnsi="Tahoma" w:cs="Tahoma"/>
          <w:b/>
          <w:color w:val="0070C0"/>
        </w:rPr>
        <w:t>.2016г</w:t>
      </w:r>
      <w:r w:rsidR="00E4472C" w:rsidRPr="007E0B7E">
        <w:rPr>
          <w:rFonts w:ascii="Tahoma" w:hAnsi="Tahoma" w:cs="Tahoma"/>
          <w:b/>
          <w:color w:val="0070C0"/>
        </w:rPr>
        <w:t>.</w:t>
      </w:r>
      <w:r w:rsidRPr="007E0B7E">
        <w:rPr>
          <w:rFonts w:ascii="Tahoma" w:hAnsi="Tahoma" w:cs="Tahoma"/>
        </w:rPr>
        <w:t xml:space="preserve"> Предложения Оферентов, не подавших Анкету предварительной квалификации в указанный срок, к рассмотрению приниматься не будут</w:t>
      </w:r>
      <w:r w:rsidR="00E4472C" w:rsidRPr="007E0B7E">
        <w:rPr>
          <w:rFonts w:ascii="Tahoma" w:hAnsi="Tahoma" w:cs="Tahoma"/>
        </w:rPr>
        <w:t>.</w:t>
      </w:r>
    </w:p>
    <w:p w:rsidR="00A51B32" w:rsidRPr="007E0B7E" w:rsidRDefault="00A51B32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/>
        </w:rPr>
        <w:t>Альтернативные предложения.</w:t>
      </w:r>
    </w:p>
    <w:p w:rsidR="00A51B32" w:rsidRPr="007E0B7E" w:rsidRDefault="001D00D4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lastRenderedPageBreak/>
        <w:t>Участник вправе подать только одно Предложение в отношении каждого предмета конкурса (лота).</w:t>
      </w:r>
    </w:p>
    <w:p w:rsidR="004E2285" w:rsidRPr="007E0B7E" w:rsidRDefault="001D00D4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В случае установления факта подачи одним участником  двух и более Предложений в отношении одного и того же предмета конкурса (лота) при условии, что поданные ранее Предложения таким участником не отозваны, все Предложения такого участника, поданные в отношении данного предмета конкурса (лота), не рассматриваются.</w:t>
      </w:r>
    </w:p>
    <w:p w:rsidR="00D96B28" w:rsidRPr="007E0B7E" w:rsidRDefault="00D96B28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/>
        </w:rPr>
        <w:t>Срок действия Предложения.</w:t>
      </w:r>
    </w:p>
    <w:p w:rsidR="00D96B28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Срок действия Предложения должен быть не менее </w:t>
      </w:r>
      <w:r w:rsidR="0097386F" w:rsidRPr="007E0B7E">
        <w:rPr>
          <w:rFonts w:ascii="Tahoma" w:hAnsi="Tahoma" w:cs="Tahoma"/>
        </w:rPr>
        <w:t>90</w:t>
      </w:r>
      <w:r w:rsidRPr="007E0B7E">
        <w:rPr>
          <w:rFonts w:ascii="Tahoma" w:hAnsi="Tahoma" w:cs="Tahoma"/>
        </w:rPr>
        <w:t xml:space="preserve"> календарных дней со дня, следующего за днем наступления </w:t>
      </w:r>
      <w:r w:rsidR="00D96B28" w:rsidRPr="007E0B7E">
        <w:rPr>
          <w:rFonts w:ascii="Tahoma" w:hAnsi="Tahoma" w:cs="Tahoma"/>
        </w:rPr>
        <w:t>Срока подачи Предложений.</w:t>
      </w:r>
    </w:p>
    <w:p w:rsidR="00AB2458" w:rsidRPr="007E0B7E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Предложения, имеющие более короткий срок действия, могут быть отклонены.</w:t>
      </w:r>
    </w:p>
    <w:p w:rsidR="00D96B28" w:rsidRPr="007E0B7E" w:rsidRDefault="001D00D4" w:rsidP="00830BD8">
      <w:pPr>
        <w:numPr>
          <w:ilvl w:val="0"/>
          <w:numId w:val="10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b/>
        </w:rPr>
        <w:t>Прием и с</w:t>
      </w:r>
      <w:r w:rsidR="00D96B28" w:rsidRPr="007E0B7E">
        <w:rPr>
          <w:rFonts w:ascii="Tahoma" w:hAnsi="Tahoma" w:cs="Tahoma"/>
          <w:b/>
        </w:rPr>
        <w:t>рок подачи Предложений.</w:t>
      </w:r>
    </w:p>
    <w:p w:rsidR="001D00D4" w:rsidRPr="007E0B7E" w:rsidRDefault="001D00D4" w:rsidP="00830BD8">
      <w:pPr>
        <w:numPr>
          <w:ilvl w:val="1"/>
          <w:numId w:val="1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Прием Предложений осуществля</w:t>
      </w:r>
      <w:r w:rsidR="00503E6D" w:rsidRPr="007E0B7E">
        <w:rPr>
          <w:rFonts w:ascii="Tahoma" w:hAnsi="Tahoma" w:cs="Tahoma"/>
        </w:rPr>
        <w:t>е</w:t>
      </w:r>
      <w:r w:rsidRPr="007E0B7E">
        <w:rPr>
          <w:rFonts w:ascii="Tahoma" w:hAnsi="Tahoma" w:cs="Tahoma"/>
        </w:rPr>
        <w:t xml:space="preserve">т </w:t>
      </w:r>
      <w:r w:rsidR="00503E6D" w:rsidRPr="007E0B7E">
        <w:rPr>
          <w:rFonts w:ascii="Tahoma" w:hAnsi="Tahoma" w:cs="Tahoma"/>
        </w:rPr>
        <w:t>интернет-сайт системы электронных торгов: com.roseltorg.ru.</w:t>
      </w:r>
    </w:p>
    <w:p w:rsidR="005E31D5" w:rsidRPr="007E0B7E" w:rsidRDefault="005E31D5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Изменение и отзыв Предложения.</w:t>
      </w:r>
    </w:p>
    <w:p w:rsidR="005E31D5" w:rsidRPr="007E0B7E" w:rsidRDefault="00C135A8" w:rsidP="00830BD8">
      <w:pPr>
        <w:pStyle w:val="ae"/>
        <w:numPr>
          <w:ilvl w:val="1"/>
          <w:numId w:val="1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E0B7E">
        <w:rPr>
          <w:rFonts w:ascii="Tahoma" w:hAnsi="Tahoma" w:cs="Tahoma"/>
          <w:sz w:val="20"/>
          <w:szCs w:val="20"/>
        </w:rPr>
        <w:t>Участник</w:t>
      </w:r>
      <w:r w:rsidR="005E31D5" w:rsidRPr="007E0B7E">
        <w:rPr>
          <w:rFonts w:ascii="Tahoma" w:hAnsi="Tahoma" w:cs="Tahoma"/>
          <w:sz w:val="20"/>
          <w:szCs w:val="20"/>
        </w:rPr>
        <w:t xml:space="preserve">, подавший Предложение, вправе изменить или отозвать его в любое время до </w:t>
      </w:r>
      <w:r w:rsidR="00E72348" w:rsidRPr="007E0B7E">
        <w:rPr>
          <w:rFonts w:ascii="Tahoma" w:hAnsi="Tahoma" w:cs="Tahoma"/>
          <w:sz w:val="20"/>
          <w:szCs w:val="20"/>
        </w:rPr>
        <w:t>наступления</w:t>
      </w:r>
      <w:r w:rsidR="005E31D5" w:rsidRPr="007E0B7E">
        <w:rPr>
          <w:rFonts w:ascii="Tahoma" w:hAnsi="Tahoma" w:cs="Tahoma"/>
          <w:sz w:val="20"/>
          <w:szCs w:val="20"/>
        </w:rPr>
        <w:t xml:space="preserve"> Срока подачи Предложений направив Организатору соответствующее письменное извещение.</w:t>
      </w:r>
    </w:p>
    <w:p w:rsidR="00E72348" w:rsidRPr="007E0B7E" w:rsidRDefault="00E72348" w:rsidP="00830BD8">
      <w:pPr>
        <w:pStyle w:val="1"/>
        <w:numPr>
          <w:ilvl w:val="0"/>
          <w:numId w:val="10"/>
        </w:numPr>
        <w:spacing w:before="240" w:line="360" w:lineRule="auto"/>
        <w:ind w:left="567" w:hanging="567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Вскрытие предложений</w:t>
      </w:r>
      <w:r w:rsidR="00EC6C24" w:rsidRPr="007E0B7E">
        <w:rPr>
          <w:rFonts w:ascii="Tahoma" w:hAnsi="Tahoma" w:cs="Tahoma"/>
          <w:b/>
        </w:rPr>
        <w:t>.</w:t>
      </w:r>
    </w:p>
    <w:p w:rsidR="0097386F" w:rsidRPr="007E0B7E" w:rsidRDefault="0097386F" w:rsidP="00830BD8">
      <w:pPr>
        <w:pStyle w:val="1"/>
        <w:numPr>
          <w:ilvl w:val="1"/>
          <w:numId w:val="10"/>
        </w:numPr>
        <w:spacing w:before="240" w:line="360" w:lineRule="auto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Комиссией по закупкам вскрываются конверты с Предложениями на участие в конкурсе, которые поступили Организатору до истечения Срока подачи Предложений.</w:t>
      </w:r>
    </w:p>
    <w:p w:rsidR="00E72348" w:rsidRPr="007E0B7E" w:rsidRDefault="0097386F" w:rsidP="00830BD8">
      <w:pPr>
        <w:numPr>
          <w:ilvl w:val="1"/>
          <w:numId w:val="1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Сведения о каждом участнике, конверт, с Предложением которого вскрывается, заносятся в протокол, оформляемый по итогам закупки</w:t>
      </w:r>
      <w:r w:rsidR="00EC6C24" w:rsidRPr="007E0B7E">
        <w:rPr>
          <w:rFonts w:ascii="Tahoma" w:hAnsi="Tahoma" w:cs="Tahoma"/>
        </w:rPr>
        <w:t>.</w:t>
      </w:r>
    </w:p>
    <w:p w:rsidR="004E2285" w:rsidRPr="007E0B7E" w:rsidRDefault="00003415" w:rsidP="00EF7093">
      <w:pPr>
        <w:tabs>
          <w:tab w:val="left" w:pos="1260"/>
        </w:tabs>
        <w:spacing w:before="120" w:line="360" w:lineRule="auto"/>
        <w:ind w:left="709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br w:type="page"/>
      </w:r>
      <w:r w:rsidR="004E2285" w:rsidRPr="007E0B7E">
        <w:rPr>
          <w:rFonts w:ascii="Tahoma" w:hAnsi="Tahoma" w:cs="Tahoma"/>
          <w:b/>
          <w:lang w:val="en-US"/>
        </w:rPr>
        <w:lastRenderedPageBreak/>
        <w:t>II</w:t>
      </w:r>
      <w:r w:rsidR="004E2285" w:rsidRPr="007E0B7E">
        <w:rPr>
          <w:rFonts w:ascii="Tahoma" w:hAnsi="Tahoma" w:cs="Tahoma"/>
          <w:b/>
        </w:rPr>
        <w:t>. КОММЕРЧЕСКАЯ ЧАСТЬ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iCs/>
        </w:rPr>
      </w:pPr>
      <w:bookmarkStart w:id="9" w:name="_Toc261601641"/>
      <w:r w:rsidRPr="007E0B7E">
        <w:rPr>
          <w:rFonts w:ascii="Tahoma" w:hAnsi="Tahoma" w:cs="Tahoma"/>
        </w:rPr>
        <w:t>Цена Товара</w:t>
      </w:r>
      <w:bookmarkEnd w:id="9"/>
    </w:p>
    <w:p w:rsidR="004E2285" w:rsidRPr="007E0B7E" w:rsidRDefault="00E20B2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Требования к формированию цены Товара, в соответствии с которыми </w:t>
      </w:r>
      <w:r w:rsidR="005B1C99" w:rsidRPr="007E0B7E">
        <w:rPr>
          <w:rFonts w:ascii="Tahoma" w:hAnsi="Tahoma" w:cs="Tahoma"/>
          <w:bCs/>
          <w:iCs/>
          <w:sz w:val="20"/>
          <w:szCs w:val="20"/>
        </w:rPr>
        <w:t>участники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4E2285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20B2F" w:rsidRPr="007E0B7E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Pr="007E0B7E">
        <w:rPr>
          <w:rFonts w:ascii="Tahoma" w:hAnsi="Tahoma" w:cs="Tahoma"/>
          <w:bCs/>
          <w:iCs/>
        </w:rPr>
        <w:t>«</w:t>
      </w:r>
      <w:r w:rsidRPr="007E0B7E">
        <w:rPr>
          <w:rFonts w:ascii="Tahoma" w:hAnsi="Tahoma" w:cs="Tahoma"/>
        </w:rPr>
        <w:t>Условий заключения договора поставки»</w:t>
      </w:r>
      <w:r w:rsidR="00E20B2F" w:rsidRPr="007E0B7E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E20B2F" w:rsidRPr="007E0B7E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Базис поставки Товара:</w:t>
      </w:r>
    </w:p>
    <w:p w:rsidR="004E2285" w:rsidRPr="007E0B7E" w:rsidRDefault="00E20B2F" w:rsidP="00EF709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Все </w:t>
      </w:r>
      <w:r w:rsidR="00E20B2F" w:rsidRPr="007E0B7E">
        <w:rPr>
          <w:rFonts w:ascii="Tahoma" w:hAnsi="Tahoma" w:cs="Tahoma"/>
          <w:bCs/>
          <w:iCs/>
        </w:rPr>
        <w:t xml:space="preserve">цены и </w:t>
      </w:r>
      <w:r w:rsidRPr="007E0B7E">
        <w:rPr>
          <w:rFonts w:ascii="Tahoma" w:hAnsi="Tahoma" w:cs="Tahoma"/>
          <w:bCs/>
          <w:iCs/>
        </w:rPr>
        <w:t xml:space="preserve">стоимости в </w:t>
      </w:r>
      <w:r w:rsidR="00675620" w:rsidRPr="007E0B7E">
        <w:rPr>
          <w:rFonts w:ascii="Tahoma" w:hAnsi="Tahoma" w:cs="Tahoma"/>
          <w:bCs/>
          <w:iCs/>
        </w:rPr>
        <w:t>«</w:t>
      </w:r>
      <w:r w:rsidR="00675620" w:rsidRPr="007E0B7E">
        <w:rPr>
          <w:rFonts w:ascii="Tahoma" w:hAnsi="Tahoma" w:cs="Tahoma"/>
        </w:rPr>
        <w:t>Условиях заключения договора поставки»</w:t>
      </w:r>
      <w:r w:rsidRPr="007E0B7E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4E2285" w:rsidRPr="007E0B7E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Цена и с</w:t>
      </w:r>
      <w:r w:rsidR="004E2285" w:rsidRPr="007E0B7E">
        <w:rPr>
          <w:rFonts w:ascii="Tahoma" w:hAnsi="Tahoma" w:cs="Tahoma"/>
          <w:bCs/>
          <w:iCs/>
        </w:rPr>
        <w:t xml:space="preserve">тоимость </w:t>
      </w:r>
      <w:r w:rsidRPr="007E0B7E">
        <w:rPr>
          <w:rFonts w:ascii="Tahoma" w:hAnsi="Tahoma" w:cs="Tahoma"/>
          <w:bCs/>
          <w:iCs/>
        </w:rPr>
        <w:t>Товара</w:t>
      </w:r>
      <w:r w:rsidR="004E2285" w:rsidRPr="007E0B7E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7E0B7E">
        <w:rPr>
          <w:rFonts w:ascii="Tahoma" w:hAnsi="Tahoma" w:cs="Tahoma"/>
          <w:bCs/>
          <w:iCs/>
        </w:rPr>
        <w:t>участника</w:t>
      </w:r>
      <w:r w:rsidR="004E2285" w:rsidRPr="007E0B7E">
        <w:rPr>
          <w:rFonts w:ascii="Tahoma" w:hAnsi="Tahoma" w:cs="Tahoma"/>
          <w:bCs/>
          <w:iCs/>
        </w:rPr>
        <w:t xml:space="preserve">, связанные с предоставлением </w:t>
      </w:r>
      <w:r w:rsidRPr="007E0B7E">
        <w:rPr>
          <w:rFonts w:ascii="Tahoma" w:hAnsi="Tahoma" w:cs="Tahoma"/>
          <w:bCs/>
          <w:iCs/>
        </w:rPr>
        <w:t>Товара</w:t>
      </w:r>
      <w:r w:rsidR="004E2285" w:rsidRPr="007E0B7E">
        <w:rPr>
          <w:rFonts w:ascii="Tahoma" w:hAnsi="Tahoma" w:cs="Tahoma"/>
          <w:bCs/>
          <w:iCs/>
        </w:rPr>
        <w:t xml:space="preserve"> в требуем</w:t>
      </w:r>
      <w:r w:rsidRPr="007E0B7E">
        <w:rPr>
          <w:rFonts w:ascii="Tahoma" w:hAnsi="Tahoma" w:cs="Tahoma"/>
          <w:bCs/>
          <w:iCs/>
        </w:rPr>
        <w:t>ом</w:t>
      </w:r>
      <w:r w:rsidR="004E2285" w:rsidRPr="007E0B7E">
        <w:rPr>
          <w:rFonts w:ascii="Tahoma" w:hAnsi="Tahoma" w:cs="Tahoma"/>
          <w:bCs/>
          <w:iCs/>
        </w:rPr>
        <w:t xml:space="preserve"> мест</w:t>
      </w:r>
      <w:r w:rsidRPr="007E0B7E">
        <w:rPr>
          <w:rFonts w:ascii="Tahoma" w:hAnsi="Tahoma" w:cs="Tahoma"/>
          <w:bCs/>
          <w:iCs/>
        </w:rPr>
        <w:t>е</w:t>
      </w:r>
      <w:r w:rsidR="004E2285" w:rsidRPr="007E0B7E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4E2285" w:rsidRPr="007E0B7E" w:rsidRDefault="00272A9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Предлагаемые </w:t>
      </w:r>
      <w:r w:rsidR="00BE5632" w:rsidRPr="007E0B7E">
        <w:rPr>
          <w:rFonts w:ascii="Tahoma" w:hAnsi="Tahoma" w:cs="Tahoma"/>
          <w:bCs/>
          <w:iCs/>
        </w:rPr>
        <w:t>Участниками</w:t>
      </w:r>
      <w:r w:rsidRPr="007E0B7E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E31D5" w:rsidRPr="007E0B7E" w:rsidRDefault="005E31D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В Предложение </w:t>
      </w:r>
      <w:r w:rsidR="004D70C8" w:rsidRPr="007E0B7E">
        <w:rPr>
          <w:rFonts w:ascii="Tahoma" w:hAnsi="Tahoma" w:cs="Tahoma"/>
          <w:bCs/>
          <w:iCs/>
        </w:rPr>
        <w:t>должн</w:t>
      </w:r>
      <w:r w:rsidR="00675620" w:rsidRPr="007E0B7E">
        <w:rPr>
          <w:rFonts w:ascii="Tahoma" w:hAnsi="Tahoma" w:cs="Tahoma"/>
          <w:bCs/>
          <w:iCs/>
        </w:rPr>
        <w:t>о</w:t>
      </w:r>
      <w:r w:rsidR="004D70C8" w:rsidRPr="007E0B7E">
        <w:rPr>
          <w:rFonts w:ascii="Tahoma" w:hAnsi="Tahoma" w:cs="Tahoma"/>
          <w:bCs/>
          <w:iCs/>
        </w:rPr>
        <w:t xml:space="preserve"> входить </w:t>
      </w:r>
      <w:r w:rsidR="00675620" w:rsidRPr="007E0B7E">
        <w:rPr>
          <w:rFonts w:ascii="Tahoma" w:hAnsi="Tahoma" w:cs="Tahoma"/>
          <w:bCs/>
          <w:iCs/>
        </w:rPr>
        <w:t>Приложение № 2 к Приглашению («</w:t>
      </w:r>
      <w:r w:rsidR="00675620" w:rsidRPr="007E0B7E">
        <w:rPr>
          <w:rFonts w:ascii="Tahoma" w:hAnsi="Tahoma" w:cs="Tahoma"/>
        </w:rPr>
        <w:t>Условия заключения договора поставки»</w:t>
      </w:r>
      <w:r w:rsidR="00675620" w:rsidRPr="007E0B7E">
        <w:rPr>
          <w:rFonts w:ascii="Tahoma" w:hAnsi="Tahoma" w:cs="Tahoma"/>
          <w:bCs/>
          <w:iCs/>
        </w:rPr>
        <w:t>)</w:t>
      </w:r>
      <w:r w:rsidRPr="007E0B7E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7E0B7E">
        <w:rPr>
          <w:rFonts w:ascii="Tahoma" w:hAnsi="Tahoma" w:cs="Tahoma"/>
          <w:bCs/>
          <w:iCs/>
        </w:rPr>
        <w:t>участника</w:t>
      </w:r>
      <w:r w:rsidRPr="007E0B7E">
        <w:rPr>
          <w:rFonts w:ascii="Tahoma" w:hAnsi="Tahoma" w:cs="Tahoma"/>
          <w:bCs/>
          <w:iCs/>
        </w:rPr>
        <w:t xml:space="preserve"> и в виде файла в формате </w:t>
      </w:r>
      <w:r w:rsidRPr="007E0B7E">
        <w:rPr>
          <w:rFonts w:ascii="Tahoma" w:hAnsi="Tahoma" w:cs="Tahoma"/>
          <w:bCs/>
          <w:iCs/>
          <w:lang w:val="en-US"/>
        </w:rPr>
        <w:t>Excel</w:t>
      </w:r>
      <w:r w:rsidRPr="007E0B7E">
        <w:rPr>
          <w:rFonts w:ascii="Tahoma" w:hAnsi="Tahoma" w:cs="Tahoma"/>
          <w:bCs/>
          <w:iCs/>
        </w:rPr>
        <w:t>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bookmarkStart w:id="10" w:name="_Toc261601642"/>
      <w:r w:rsidRPr="007E0B7E">
        <w:rPr>
          <w:rFonts w:ascii="Tahoma" w:hAnsi="Tahoma" w:cs="Tahoma"/>
        </w:rPr>
        <w:t>Условия оплаты</w:t>
      </w:r>
      <w:bookmarkEnd w:id="10"/>
    </w:p>
    <w:p w:rsidR="00272A9D" w:rsidRPr="007E0B7E" w:rsidRDefault="00272A9D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Условия оплаты указаны в Приложении № 2 к Приглашению.</w:t>
      </w:r>
    </w:p>
    <w:p w:rsidR="004E2285" w:rsidRPr="007E0B7E" w:rsidRDefault="00BE5632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272A9D" w:rsidRPr="007E0B7E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97386F" w:rsidRPr="007E0B7E">
        <w:rPr>
          <w:rFonts w:ascii="Tahoma" w:hAnsi="Tahoma" w:cs="Tahoma"/>
          <w:bCs/>
          <w:iCs/>
        </w:rPr>
        <w:t>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bookmarkStart w:id="11" w:name="_Toc261601643"/>
      <w:r w:rsidRPr="007E0B7E">
        <w:rPr>
          <w:rFonts w:ascii="Tahoma" w:hAnsi="Tahoma" w:cs="Tahoma"/>
        </w:rPr>
        <w:t xml:space="preserve">Срок предоставления гарантий качества </w:t>
      </w:r>
      <w:bookmarkEnd w:id="11"/>
      <w:r w:rsidR="00705385" w:rsidRPr="007E0B7E">
        <w:rPr>
          <w:rFonts w:ascii="Tahoma" w:hAnsi="Tahoma" w:cs="Tahoma"/>
        </w:rPr>
        <w:t>на Товар</w:t>
      </w:r>
    </w:p>
    <w:p w:rsidR="004E2285" w:rsidRPr="007E0B7E" w:rsidRDefault="003807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Срок </w:t>
      </w:r>
      <w:r w:rsidR="00AC789B" w:rsidRPr="007E0B7E">
        <w:rPr>
          <w:rFonts w:ascii="Tahoma" w:hAnsi="Tahoma" w:cs="Tahoma"/>
          <w:bCs/>
          <w:iCs/>
          <w:sz w:val="20"/>
          <w:szCs w:val="20"/>
        </w:rPr>
        <w:t xml:space="preserve">и условия </w:t>
      </w:r>
      <w:r w:rsidRPr="007E0B7E">
        <w:rPr>
          <w:rFonts w:ascii="Tahoma" w:hAnsi="Tahoma" w:cs="Tahoma"/>
          <w:bCs/>
          <w:iCs/>
          <w:sz w:val="20"/>
          <w:szCs w:val="20"/>
        </w:rPr>
        <w:t>гарантийного обслуживания Товара</w:t>
      </w:r>
      <w:r w:rsidR="0097386F" w:rsidRPr="007E0B7E">
        <w:rPr>
          <w:rFonts w:ascii="Tahoma" w:hAnsi="Tahoma" w:cs="Tahoma"/>
          <w:bCs/>
          <w:iCs/>
          <w:sz w:val="20"/>
          <w:szCs w:val="20"/>
        </w:rPr>
        <w:t xml:space="preserve"> установлены в проекте договора (Приложение № 5 к Приглашению)</w:t>
      </w:r>
      <w:r w:rsidRPr="007E0B7E">
        <w:rPr>
          <w:rFonts w:ascii="Tahoma" w:hAnsi="Tahoma" w:cs="Tahoma"/>
          <w:bCs/>
          <w:iCs/>
          <w:sz w:val="20"/>
          <w:szCs w:val="20"/>
        </w:rPr>
        <w:t>.</w:t>
      </w:r>
    </w:p>
    <w:p w:rsidR="00E20B2F" w:rsidRPr="007E0B7E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</w:rPr>
      </w:pPr>
      <w:r w:rsidRPr="007E0B7E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4E2285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</w:t>
      </w:r>
      <w:r w:rsidR="00BE5632" w:rsidRPr="007E0B7E">
        <w:rPr>
          <w:rFonts w:ascii="Tahoma" w:hAnsi="Tahoma" w:cs="Tahoma"/>
          <w:bCs/>
          <w:iCs/>
        </w:rPr>
        <w:t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</w:t>
      </w:r>
      <w:r w:rsidR="00130383" w:rsidRPr="007E0B7E">
        <w:rPr>
          <w:rFonts w:ascii="Tahoma" w:hAnsi="Tahoma" w:cs="Tahoma"/>
          <w:bCs/>
          <w:iCs/>
        </w:rPr>
        <w:t>0</w:t>
      </w:r>
      <w:r w:rsidR="00BE5632" w:rsidRPr="007E0B7E">
        <w:rPr>
          <w:rFonts w:ascii="Tahoma" w:hAnsi="Tahoma" w:cs="Tahoma"/>
          <w:bCs/>
          <w:iCs/>
        </w:rPr>
        <w:t>.1 настоящей Статьи).</w:t>
      </w:r>
    </w:p>
    <w:p w:rsidR="004E2285" w:rsidRPr="007E0B7E" w:rsidRDefault="00E20B2F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bookmarkStart w:id="12" w:name="_Toc261601644"/>
      <w:r w:rsidRPr="007E0B7E">
        <w:rPr>
          <w:rFonts w:ascii="Tahoma" w:hAnsi="Tahoma" w:cs="Tahoma"/>
        </w:rPr>
        <w:t>С</w:t>
      </w:r>
      <w:r w:rsidR="004E2285" w:rsidRPr="007E0B7E">
        <w:rPr>
          <w:rFonts w:ascii="Tahoma" w:hAnsi="Tahoma" w:cs="Tahoma"/>
        </w:rPr>
        <w:t xml:space="preserve">роки и условия поставки </w:t>
      </w:r>
      <w:r w:rsidRPr="007E0B7E">
        <w:rPr>
          <w:rFonts w:ascii="Tahoma" w:hAnsi="Tahoma" w:cs="Tahoma"/>
        </w:rPr>
        <w:t>Т</w:t>
      </w:r>
      <w:r w:rsidR="004E2285" w:rsidRPr="007E0B7E">
        <w:rPr>
          <w:rFonts w:ascii="Tahoma" w:hAnsi="Tahoma" w:cs="Tahoma"/>
        </w:rPr>
        <w:t>овар</w:t>
      </w:r>
      <w:r w:rsidRPr="007E0B7E">
        <w:rPr>
          <w:rFonts w:ascii="Tahoma" w:hAnsi="Tahoma" w:cs="Tahoma"/>
        </w:rPr>
        <w:t>а</w:t>
      </w:r>
      <w:bookmarkEnd w:id="12"/>
    </w:p>
    <w:p w:rsidR="004E2285" w:rsidRPr="007E0B7E" w:rsidRDefault="00E20B2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Условия поставки Товара определены в Приложениях к настоящему Приглашению.</w:t>
      </w:r>
    </w:p>
    <w:p w:rsidR="004E2285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7E0B7E">
        <w:rPr>
          <w:rFonts w:ascii="Tahoma" w:hAnsi="Tahoma" w:cs="Tahoma"/>
          <w:bCs/>
          <w:iCs/>
        </w:rPr>
        <w:t>поставки Товара</w:t>
      </w:r>
      <w:r w:rsidR="004E2285" w:rsidRPr="007E0B7E">
        <w:rPr>
          <w:rFonts w:ascii="Tahoma" w:hAnsi="Tahoma" w:cs="Tahoma"/>
          <w:bCs/>
          <w:iCs/>
        </w:rPr>
        <w:t>.</w:t>
      </w:r>
    </w:p>
    <w:p w:rsidR="00E20B2F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20B2F" w:rsidRPr="007E0B7E">
        <w:rPr>
          <w:rFonts w:ascii="Tahoma" w:hAnsi="Tahoma" w:cs="Tahoma"/>
          <w:bCs/>
          <w:iCs/>
        </w:rPr>
        <w:t xml:space="preserve"> вправе предложить поставку всего объема Товара, указанного в Приложении № 2 к Приглашению</w:t>
      </w:r>
      <w:r w:rsidR="00AC789B" w:rsidRPr="007E0B7E">
        <w:rPr>
          <w:rFonts w:ascii="Tahoma" w:hAnsi="Tahoma" w:cs="Tahoma"/>
          <w:bCs/>
          <w:iCs/>
        </w:rPr>
        <w:t>.</w:t>
      </w:r>
    </w:p>
    <w:p w:rsidR="00E20B2F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20B2F" w:rsidRPr="007E0B7E">
        <w:rPr>
          <w:rFonts w:ascii="Tahoma" w:hAnsi="Tahoma" w:cs="Tahoma"/>
          <w:bCs/>
          <w:iCs/>
        </w:rPr>
        <w:t xml:space="preserve"> должен указать в Приложени</w:t>
      </w:r>
      <w:r w:rsidRPr="007E0B7E">
        <w:rPr>
          <w:rFonts w:ascii="Tahoma" w:hAnsi="Tahoma" w:cs="Tahoma"/>
          <w:bCs/>
          <w:iCs/>
        </w:rPr>
        <w:t>и</w:t>
      </w:r>
      <w:r w:rsidR="00E20B2F" w:rsidRPr="007E0B7E">
        <w:rPr>
          <w:rFonts w:ascii="Tahoma" w:hAnsi="Tahoma" w:cs="Tahoma"/>
          <w:bCs/>
          <w:iCs/>
        </w:rPr>
        <w:t xml:space="preserve"> № 2 к Приглашению только те позиции Товара, которые он намерен поставить.</w:t>
      </w:r>
    </w:p>
    <w:p w:rsidR="00E20B2F" w:rsidRPr="007E0B7E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20B2F" w:rsidRPr="007E0B7E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20B2F" w:rsidRPr="007E0B7E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 либо предложить другие сроки поставки Товара, за исполнение которых он будет нести ответственность в соответствии с проектом договора.</w:t>
      </w:r>
    </w:p>
    <w:p w:rsidR="00B7462B" w:rsidRPr="007E0B7E" w:rsidRDefault="00B7462B" w:rsidP="00B7462B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/>
          <w:bCs/>
          <w:color w:val="000000"/>
        </w:rPr>
      </w:pPr>
      <w:r w:rsidRPr="007E0B7E">
        <w:rPr>
          <w:rFonts w:ascii="Tahoma" w:hAnsi="Tahoma" w:cs="Tahoma"/>
          <w:bCs/>
          <w:iCs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</w:t>
      </w:r>
      <w:r w:rsidR="003148C1" w:rsidRPr="007E0B7E">
        <w:rPr>
          <w:rFonts w:ascii="Tahoma" w:hAnsi="Tahoma" w:cs="Tahoma"/>
          <w:bCs/>
          <w:iCs/>
        </w:rPr>
        <w:t>Участник</w:t>
      </w:r>
      <w:r w:rsidRPr="007E0B7E">
        <w:rPr>
          <w:rFonts w:ascii="Tahoma" w:hAnsi="Tahoma" w:cs="Tahoma"/>
          <w:bCs/>
          <w:iCs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</w:t>
      </w:r>
      <w:r w:rsidRPr="007E0B7E">
        <w:rPr>
          <w:rFonts w:ascii="Tahoma" w:hAnsi="Tahoma" w:cs="Tahoma"/>
          <w:b/>
          <w:bCs/>
          <w:color w:val="000000"/>
        </w:rPr>
        <w:t xml:space="preserve">. </w:t>
      </w:r>
    </w:p>
    <w:p w:rsidR="00E029A0" w:rsidRPr="007E0B7E" w:rsidRDefault="00E029A0" w:rsidP="00830BD8">
      <w:pPr>
        <w:pStyle w:val="ae"/>
        <w:numPr>
          <w:ilvl w:val="0"/>
          <w:numId w:val="10"/>
        </w:numPr>
        <w:spacing w:before="120"/>
        <w:ind w:left="567" w:hanging="567"/>
        <w:rPr>
          <w:rFonts w:ascii="Tahoma" w:hAnsi="Tahoma" w:cs="Tahoma"/>
          <w:b/>
          <w:bCs/>
          <w:sz w:val="20"/>
          <w:szCs w:val="20"/>
        </w:rPr>
      </w:pPr>
      <w:r w:rsidRPr="007E0B7E">
        <w:rPr>
          <w:rFonts w:ascii="Tahoma" w:hAnsi="Tahoma" w:cs="Tahoma"/>
          <w:b/>
          <w:bCs/>
          <w:sz w:val="20"/>
          <w:szCs w:val="20"/>
        </w:rPr>
        <w:t>Протокол разногласий к проекту Договора</w:t>
      </w:r>
    </w:p>
    <w:p w:rsidR="00E029A0" w:rsidRPr="007E0B7E" w:rsidRDefault="00E029A0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lastRenderedPageBreak/>
        <w:t>Наличие в составе Предложения Протокола разногласий к проекту Договора рассматрива</w:t>
      </w:r>
      <w:r w:rsidR="00BE5632" w:rsidRPr="007E0B7E">
        <w:rPr>
          <w:rFonts w:ascii="Tahoma" w:hAnsi="Tahoma" w:cs="Tahoma"/>
          <w:bCs/>
          <w:iCs/>
          <w:sz w:val="20"/>
          <w:szCs w:val="20"/>
        </w:rPr>
        <w:t>ется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как отказ </w:t>
      </w:r>
      <w:r w:rsidR="00692BB3" w:rsidRPr="007E0B7E">
        <w:rPr>
          <w:rFonts w:ascii="Tahoma" w:hAnsi="Tahoma" w:cs="Tahoma"/>
          <w:bCs/>
          <w:iCs/>
          <w:sz w:val="20"/>
          <w:szCs w:val="20"/>
        </w:rPr>
        <w:t>участника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от предложенных условий заключения Договора.</w:t>
      </w:r>
    </w:p>
    <w:p w:rsidR="00AC789B" w:rsidRPr="007E0B7E" w:rsidRDefault="00AC789B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</w:rPr>
        <w:t>Предложения, в составе которых содержится Протокол разногласий к проекту Договора, подлежат отклонению.</w:t>
      </w:r>
    </w:p>
    <w:p w:rsidR="004E2285" w:rsidRPr="007E0B7E" w:rsidRDefault="00E029A0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br w:type="page"/>
      </w:r>
      <w:r w:rsidR="004E2285" w:rsidRPr="007E0B7E">
        <w:rPr>
          <w:rFonts w:ascii="Tahoma" w:hAnsi="Tahoma" w:cs="Tahoma"/>
          <w:b/>
          <w:lang w:val="en-US"/>
        </w:rPr>
        <w:lastRenderedPageBreak/>
        <w:t>III</w:t>
      </w:r>
      <w:r w:rsidR="004E2285" w:rsidRPr="007E0B7E">
        <w:rPr>
          <w:rFonts w:ascii="Tahoma" w:hAnsi="Tahoma" w:cs="Tahoma"/>
          <w:b/>
        </w:rPr>
        <w:t>. ТЕХНИЧЕСКАЯ ЧАСТЬ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13" w:name="_Toc261601646"/>
      <w:r w:rsidRPr="007E0B7E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7E0B7E">
        <w:rPr>
          <w:rFonts w:ascii="Tahoma" w:hAnsi="Tahoma" w:cs="Tahoma"/>
          <w:szCs w:val="20"/>
        </w:rPr>
        <w:t>Товара</w:t>
      </w:r>
    </w:p>
    <w:p w:rsidR="00E029A0" w:rsidRPr="007E0B7E" w:rsidRDefault="00E029A0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Перечень Товара и его характеристики указаны в Приложении № 2 к Приглашению и в опросных листах.</w:t>
      </w:r>
    </w:p>
    <w:p w:rsidR="00E029A0" w:rsidRPr="007E0B7E" w:rsidRDefault="00E029A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E029A0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E029A0" w:rsidRPr="007E0B7E">
        <w:rPr>
          <w:rFonts w:ascii="Tahoma" w:hAnsi="Tahoma" w:cs="Tahoma"/>
          <w:bCs/>
          <w:iCs/>
        </w:rPr>
        <w:t xml:space="preserve"> может предложить поставку аналогичного Товара.</w:t>
      </w:r>
    </w:p>
    <w:p w:rsidR="004E2285" w:rsidRPr="007E0B7E" w:rsidRDefault="00E029A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опросных листах, </w:t>
      </w:r>
      <w:r w:rsidR="00692BB3" w:rsidRPr="007E0B7E">
        <w:rPr>
          <w:rFonts w:ascii="Tahoma" w:hAnsi="Tahoma" w:cs="Tahoma"/>
          <w:bCs/>
          <w:iCs/>
        </w:rPr>
        <w:t>участник</w:t>
      </w:r>
      <w:r w:rsidRPr="007E0B7E">
        <w:rPr>
          <w:rFonts w:ascii="Tahoma" w:hAnsi="Tahoma" w:cs="Tahoma"/>
          <w:bCs/>
          <w:iCs/>
        </w:rPr>
        <w:t xml:space="preserve"> должен предоставить</w:t>
      </w:r>
      <w:r w:rsidR="004E2285" w:rsidRPr="007E0B7E">
        <w:rPr>
          <w:rFonts w:ascii="Tahoma" w:hAnsi="Tahoma" w:cs="Tahoma"/>
          <w:bCs/>
          <w:iCs/>
        </w:rPr>
        <w:t xml:space="preserve"> подробное описание </w:t>
      </w:r>
      <w:r w:rsidRPr="007E0B7E">
        <w:rPr>
          <w:rFonts w:ascii="Tahoma" w:hAnsi="Tahoma" w:cs="Tahoma"/>
          <w:bCs/>
          <w:iCs/>
        </w:rPr>
        <w:t>предлагаемого к поставке Товара</w:t>
      </w:r>
      <w:r w:rsidR="004E2285" w:rsidRPr="007E0B7E">
        <w:rPr>
          <w:rFonts w:ascii="Tahoma" w:hAnsi="Tahoma" w:cs="Tahoma"/>
          <w:bCs/>
          <w:iCs/>
        </w:rPr>
        <w:t>, е</w:t>
      </w:r>
      <w:r w:rsidRPr="007E0B7E">
        <w:rPr>
          <w:rFonts w:ascii="Tahoma" w:hAnsi="Tahoma" w:cs="Tahoma"/>
          <w:bCs/>
          <w:iCs/>
        </w:rPr>
        <w:t>го</w:t>
      </w:r>
      <w:r w:rsidR="004E2285" w:rsidRPr="007E0B7E">
        <w:rPr>
          <w:rFonts w:ascii="Tahoma" w:hAnsi="Tahoma" w:cs="Tahoma"/>
          <w:bCs/>
          <w:iCs/>
        </w:rPr>
        <w:t xml:space="preserve"> функциональных</w:t>
      </w:r>
      <w:r w:rsidRPr="007E0B7E">
        <w:rPr>
          <w:rFonts w:ascii="Tahoma" w:hAnsi="Tahoma" w:cs="Tahoma"/>
          <w:bCs/>
          <w:iCs/>
        </w:rPr>
        <w:t>, технических</w:t>
      </w:r>
      <w:r w:rsidR="004E2285" w:rsidRPr="007E0B7E">
        <w:rPr>
          <w:rFonts w:ascii="Tahoma" w:hAnsi="Tahoma" w:cs="Tahoma"/>
          <w:bCs/>
          <w:iCs/>
        </w:rPr>
        <w:t xml:space="preserve"> и качественн</w:t>
      </w:r>
      <w:r w:rsidRPr="007E0B7E">
        <w:rPr>
          <w:rFonts w:ascii="Tahoma" w:hAnsi="Tahoma" w:cs="Tahoma"/>
          <w:bCs/>
          <w:iCs/>
        </w:rPr>
        <w:t>ых характеристик</w:t>
      </w:r>
      <w:r w:rsidR="004E2285" w:rsidRPr="007E0B7E">
        <w:rPr>
          <w:rFonts w:ascii="Tahoma" w:hAnsi="Tahoma" w:cs="Tahoma"/>
          <w:bCs/>
          <w:iCs/>
        </w:rPr>
        <w:t xml:space="preserve">.  </w:t>
      </w:r>
    </w:p>
    <w:p w:rsidR="001542F3" w:rsidRPr="007E0B7E" w:rsidRDefault="001542F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</w:rPr>
        <w:t>Строки из Формы Приложения № 2 «</w:t>
      </w:r>
      <w:r w:rsidR="00954218" w:rsidRPr="007E0B7E">
        <w:rPr>
          <w:rFonts w:ascii="Tahoma" w:hAnsi="Tahoma" w:cs="Tahoma"/>
        </w:rPr>
        <w:t>Условия</w:t>
      </w:r>
      <w:r w:rsidRPr="007E0B7E">
        <w:rPr>
          <w:rFonts w:ascii="Tahoma" w:hAnsi="Tahoma" w:cs="Tahoma"/>
        </w:rPr>
        <w:t xml:space="preserve"> заключени</w:t>
      </w:r>
      <w:r w:rsidR="00954218" w:rsidRPr="007E0B7E">
        <w:rPr>
          <w:rFonts w:ascii="Tahoma" w:hAnsi="Tahoma" w:cs="Tahoma"/>
        </w:rPr>
        <w:t>я</w:t>
      </w:r>
      <w:r w:rsidRPr="007E0B7E">
        <w:rPr>
          <w:rFonts w:ascii="Tahoma" w:hAnsi="Tahoma" w:cs="Tahoma"/>
        </w:rPr>
        <w:t xml:space="preserve"> договора поставки</w:t>
      </w:r>
      <w:r w:rsidR="00954218" w:rsidRPr="007E0B7E">
        <w:rPr>
          <w:rFonts w:ascii="Tahoma" w:hAnsi="Tahoma" w:cs="Tahoma"/>
        </w:rPr>
        <w:t>»</w:t>
      </w:r>
      <w:r w:rsidRPr="007E0B7E">
        <w:rPr>
          <w:rFonts w:ascii="Tahoma" w:hAnsi="Tahoma" w:cs="Tahoma"/>
        </w:rPr>
        <w:t xml:space="preserve"> не подлежат удалению; столбцы с 1</w:t>
      </w:r>
      <w:r w:rsidR="00954218" w:rsidRPr="007E0B7E">
        <w:rPr>
          <w:rFonts w:ascii="Tahoma" w:hAnsi="Tahoma" w:cs="Tahoma"/>
        </w:rPr>
        <w:t>6 по 19</w:t>
      </w:r>
      <w:r w:rsidRPr="007E0B7E">
        <w:rPr>
          <w:rFonts w:ascii="Tahoma" w:hAnsi="Tahoma" w:cs="Tahoma"/>
        </w:rPr>
        <w:t xml:space="preserve"> подлежат обязательному заполнению; в случае подачи оферты не по всем позициям, в столбцах с 1</w:t>
      </w:r>
      <w:r w:rsidR="00954218" w:rsidRPr="007E0B7E">
        <w:rPr>
          <w:rFonts w:ascii="Tahoma" w:hAnsi="Tahoma" w:cs="Tahoma"/>
        </w:rPr>
        <w:t>6 по 19</w:t>
      </w:r>
      <w:r w:rsidRPr="007E0B7E">
        <w:rPr>
          <w:rFonts w:ascii="Tahoma" w:hAnsi="Tahoma" w:cs="Tahoma"/>
        </w:rPr>
        <w:t xml:space="preserve"> по таким позициям ставить прочерк.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14" w:name="_Toc261601647"/>
      <w:r w:rsidRPr="007E0B7E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4"/>
    </w:p>
    <w:p w:rsidR="004E2285" w:rsidRPr="007E0B7E" w:rsidRDefault="004E22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Устанавливается условие о предоставлении Сертификата </w:t>
      </w:r>
      <w:r w:rsidR="00260BAE" w:rsidRPr="007E0B7E">
        <w:rPr>
          <w:rFonts w:ascii="Tahoma" w:hAnsi="Tahoma" w:cs="Tahoma"/>
          <w:bCs/>
          <w:iCs/>
          <w:sz w:val="20"/>
          <w:szCs w:val="20"/>
        </w:rPr>
        <w:t xml:space="preserve">Соответствия ГОСТ Р 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(сертификатов) соответствия </w:t>
      </w:r>
      <w:r w:rsidR="00260BAE" w:rsidRPr="007E0B7E">
        <w:rPr>
          <w:rFonts w:ascii="Tahoma" w:hAnsi="Tahoma" w:cs="Tahoma"/>
          <w:bCs/>
          <w:iCs/>
          <w:sz w:val="20"/>
          <w:szCs w:val="20"/>
        </w:rPr>
        <w:t>Товара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7E0B7E">
        <w:rPr>
          <w:rFonts w:ascii="Tahoma" w:hAnsi="Tahoma" w:cs="Tahoma"/>
          <w:bCs/>
          <w:iCs/>
        </w:rPr>
        <w:t xml:space="preserve">ГОСТ Р </w:t>
      </w:r>
      <w:r w:rsidR="004E2285" w:rsidRPr="007E0B7E">
        <w:rPr>
          <w:rFonts w:ascii="Tahoma" w:hAnsi="Tahoma" w:cs="Tahoma"/>
          <w:bCs/>
          <w:iCs/>
        </w:rPr>
        <w:t xml:space="preserve">на </w:t>
      </w:r>
      <w:r w:rsidR="00260BAE" w:rsidRPr="007E0B7E">
        <w:rPr>
          <w:rFonts w:ascii="Tahoma" w:hAnsi="Tahoma" w:cs="Tahoma"/>
          <w:bCs/>
          <w:iCs/>
        </w:rPr>
        <w:t>Товар</w:t>
      </w:r>
      <w:r w:rsidR="004E2285" w:rsidRPr="007E0B7E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7E0B7E">
        <w:rPr>
          <w:rFonts w:ascii="Tahoma" w:hAnsi="Tahoma" w:cs="Tahoma"/>
        </w:rPr>
        <w:t>или другой документ, подтверждающий что поставляемый товар соответствует ГОСТ, ТУ или другим государственным и международным стандартам,</w:t>
      </w:r>
      <w:r w:rsidR="00260BAE" w:rsidRPr="007E0B7E">
        <w:rPr>
          <w:rFonts w:ascii="Tahoma" w:hAnsi="Tahoma" w:cs="Tahoma"/>
          <w:bCs/>
          <w:iCs/>
        </w:rPr>
        <w:t xml:space="preserve"> </w:t>
      </w:r>
      <w:r w:rsidR="004E2285" w:rsidRPr="007E0B7E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7E0B7E">
        <w:rPr>
          <w:rFonts w:ascii="Tahoma" w:hAnsi="Tahoma" w:cs="Tahoma"/>
          <w:bCs/>
          <w:iCs/>
        </w:rPr>
        <w:t>»</w:t>
      </w:r>
      <w:r w:rsidR="004E2285" w:rsidRPr="007E0B7E">
        <w:rPr>
          <w:rFonts w:ascii="Tahoma" w:hAnsi="Tahoma" w:cs="Tahoma"/>
          <w:bCs/>
          <w:iCs/>
        </w:rPr>
        <w:t>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15" w:name="_Toc261601648"/>
      <w:r w:rsidRPr="007E0B7E">
        <w:rPr>
          <w:rFonts w:ascii="Tahoma" w:hAnsi="Tahoma" w:cs="Tahoma"/>
          <w:szCs w:val="20"/>
        </w:rPr>
        <w:t>План обеспечения и контроля качества</w:t>
      </w:r>
      <w:bookmarkEnd w:id="15"/>
    </w:p>
    <w:p w:rsidR="004E2285" w:rsidRPr="007E0B7E" w:rsidRDefault="004E22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bookmarkStart w:id="16" w:name="_Toc261510371"/>
      <w:bookmarkStart w:id="17" w:name="_Toc261510644"/>
      <w:bookmarkStart w:id="18" w:name="_Toc261510748"/>
      <w:bookmarkStart w:id="19" w:name="_Toc261511000"/>
      <w:bookmarkStart w:id="20" w:name="_Toc261530744"/>
      <w:bookmarkStart w:id="21" w:name="_Toc261531672"/>
      <w:bookmarkStart w:id="22" w:name="_Toc261531840"/>
      <w:bookmarkStart w:id="23" w:name="_Toc261532233"/>
      <w:bookmarkStart w:id="24" w:name="_Toc26153234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7E0B7E">
        <w:rPr>
          <w:rFonts w:ascii="Tahoma" w:hAnsi="Tahoma" w:cs="Tahoma"/>
          <w:bCs/>
          <w:iCs/>
          <w:sz w:val="20"/>
          <w:szCs w:val="20"/>
        </w:rPr>
        <w:t xml:space="preserve">Устанавливается требование о предоставлении </w:t>
      </w:r>
      <w:r w:rsidR="00692BB3" w:rsidRPr="007E0B7E">
        <w:rPr>
          <w:rFonts w:ascii="Tahoma" w:hAnsi="Tahoma" w:cs="Tahoma"/>
          <w:bCs/>
          <w:iCs/>
          <w:sz w:val="20"/>
          <w:szCs w:val="20"/>
        </w:rPr>
        <w:t>участником</w:t>
      </w:r>
      <w:r w:rsidRPr="007E0B7E">
        <w:rPr>
          <w:rFonts w:ascii="Tahoma" w:hAnsi="Tahoma" w:cs="Tahoma"/>
          <w:bCs/>
          <w:iCs/>
          <w:sz w:val="20"/>
          <w:szCs w:val="20"/>
        </w:rPr>
        <w:t xml:space="preserve"> плана обеспечения и контроля качества </w:t>
      </w:r>
      <w:r w:rsidR="00C01129" w:rsidRPr="007E0B7E">
        <w:rPr>
          <w:rFonts w:ascii="Tahoma" w:hAnsi="Tahoma" w:cs="Tahoma"/>
          <w:bCs/>
          <w:iCs/>
          <w:sz w:val="20"/>
          <w:szCs w:val="20"/>
        </w:rPr>
        <w:t xml:space="preserve">производителя </w:t>
      </w:r>
      <w:r w:rsidR="00260BAE" w:rsidRPr="007E0B7E">
        <w:rPr>
          <w:rFonts w:ascii="Tahoma" w:hAnsi="Tahoma" w:cs="Tahoma"/>
          <w:bCs/>
          <w:iCs/>
          <w:sz w:val="20"/>
          <w:szCs w:val="20"/>
        </w:rPr>
        <w:t>Товара</w:t>
      </w:r>
      <w:r w:rsidRPr="007E0B7E">
        <w:rPr>
          <w:rFonts w:ascii="Tahoma" w:hAnsi="Tahoma" w:cs="Tahoma"/>
          <w:bCs/>
          <w:iCs/>
          <w:sz w:val="20"/>
          <w:szCs w:val="20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:rsidR="004E2285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 w:rsidR="00C01129" w:rsidRPr="007E0B7E">
        <w:rPr>
          <w:rFonts w:ascii="Tahoma" w:hAnsi="Tahoma" w:cs="Tahoma"/>
          <w:bCs/>
          <w:iCs/>
        </w:rPr>
        <w:t>аналога</w:t>
      </w:r>
      <w:r w:rsidR="004E2285" w:rsidRPr="007E0B7E">
        <w:rPr>
          <w:rFonts w:ascii="Tahoma" w:hAnsi="Tahoma" w:cs="Tahoma"/>
          <w:bCs/>
          <w:iCs/>
        </w:rPr>
        <w:t>.</w:t>
      </w:r>
    </w:p>
    <w:p w:rsidR="004E2285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представить План обеспечения качества (ПОК), включающий описание СМК </w:t>
      </w:r>
      <w:r w:rsidR="00C01129" w:rsidRPr="007E0B7E">
        <w:rPr>
          <w:rFonts w:ascii="Tahoma" w:hAnsi="Tahoma" w:cs="Tahoma"/>
          <w:bCs/>
          <w:iCs/>
        </w:rPr>
        <w:t>производителя Товара</w:t>
      </w:r>
      <w:r w:rsidR="004E2285" w:rsidRPr="007E0B7E">
        <w:rPr>
          <w:rFonts w:ascii="Tahoma" w:hAnsi="Tahoma" w:cs="Tahoma"/>
          <w:bCs/>
          <w:iCs/>
        </w:rPr>
        <w:t>, технологических процессов изготовления оборудования и технологические карты.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В ПОК </w:t>
      </w:r>
      <w:r w:rsidR="00692BB3" w:rsidRPr="007E0B7E">
        <w:rPr>
          <w:rFonts w:ascii="Tahoma" w:hAnsi="Tahoma" w:cs="Tahoma"/>
          <w:bCs/>
          <w:iCs/>
        </w:rPr>
        <w:t>участника</w:t>
      </w:r>
      <w:r w:rsidRPr="007E0B7E">
        <w:rPr>
          <w:rFonts w:ascii="Tahoma" w:hAnsi="Tahoma" w:cs="Tahoma"/>
          <w:bCs/>
          <w:iCs/>
        </w:rPr>
        <w:t xml:space="preserve"> должны быть определены конкретные ресурсы и процедуры, подлежащие использованию для обеспечения качества </w:t>
      </w:r>
      <w:r w:rsidR="00C01129" w:rsidRPr="007E0B7E">
        <w:rPr>
          <w:rFonts w:ascii="Tahoma" w:hAnsi="Tahoma" w:cs="Tahoma"/>
          <w:bCs/>
          <w:iCs/>
        </w:rPr>
        <w:t>Товара</w:t>
      </w:r>
      <w:r w:rsidRPr="007E0B7E">
        <w:rPr>
          <w:rFonts w:ascii="Tahoma" w:hAnsi="Tahoma" w:cs="Tahoma"/>
          <w:bCs/>
          <w:iCs/>
        </w:rPr>
        <w:t>.</w:t>
      </w:r>
    </w:p>
    <w:p w:rsidR="004E2285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также должен представить План Контроля Качества (ПКК).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В ПКК, как минимум, должны быть указаны следующие параметры: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Описание технологического процесса;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Описание контроля и испытаний;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 xml:space="preserve">Ссылка на требования, изложенные в технических условиях завода-изготовителя и технических требованиях </w:t>
      </w:r>
      <w:r w:rsidRPr="007E0B7E">
        <w:rPr>
          <w:rFonts w:ascii="Tahoma" w:hAnsi="Tahoma" w:cs="Tahoma"/>
          <w:bCs/>
          <w:iCs/>
        </w:rPr>
        <w:t>з</w:t>
      </w:r>
      <w:r w:rsidR="004E2285" w:rsidRPr="007E0B7E">
        <w:rPr>
          <w:rFonts w:ascii="Tahoma" w:hAnsi="Tahoma" w:cs="Tahoma"/>
          <w:bCs/>
          <w:iCs/>
        </w:rPr>
        <w:t>аказчика;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Инструкции по проведению контроля и испытаний;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Критерии приемки;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Вид и порядок проведения контроля и испытаний, технологические карты контроля;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Протоколы промежуточного контроля и испытаний в соответствии с технологической картой контроля (формы);</w:t>
      </w:r>
    </w:p>
    <w:p w:rsidR="004E2285" w:rsidRPr="007E0B7E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- </w:t>
      </w:r>
      <w:r w:rsidR="004E2285" w:rsidRPr="007E0B7E">
        <w:rPr>
          <w:rFonts w:ascii="Tahoma" w:hAnsi="Tahoma" w:cs="Tahoma"/>
          <w:bCs/>
          <w:iCs/>
        </w:rPr>
        <w:t>Работа с заинтересованными сторонами и др.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lastRenderedPageBreak/>
        <w:t xml:space="preserve">Наличие действующей документированной Системы Менеджмента Качества у </w:t>
      </w:r>
      <w:r w:rsidR="00C01129" w:rsidRPr="007E0B7E">
        <w:rPr>
          <w:rFonts w:ascii="Tahoma" w:hAnsi="Tahoma" w:cs="Tahoma"/>
          <w:bCs/>
          <w:iCs/>
        </w:rPr>
        <w:t>производителя Товара</w:t>
      </w:r>
      <w:r w:rsidRPr="007E0B7E">
        <w:rPr>
          <w:rFonts w:ascii="Tahoma" w:hAnsi="Tahoma" w:cs="Tahoma"/>
          <w:bCs/>
          <w:iCs/>
        </w:rPr>
        <w:t xml:space="preserve"> должно быть подтверждено Сертификатом соответствия СМК </w:t>
      </w:r>
      <w:r w:rsidR="00C01129" w:rsidRPr="007E0B7E">
        <w:rPr>
          <w:rFonts w:ascii="Tahoma" w:hAnsi="Tahoma" w:cs="Tahoma"/>
          <w:bCs/>
          <w:iCs/>
        </w:rPr>
        <w:t>производителя Товара</w:t>
      </w:r>
      <w:r w:rsidRPr="007E0B7E">
        <w:rPr>
          <w:rFonts w:ascii="Tahoma" w:hAnsi="Tahoma" w:cs="Tahoma"/>
          <w:bCs/>
          <w:iCs/>
        </w:rPr>
        <w:t xml:space="preserve"> требованиям стандарта ISO 9001 (или </w:t>
      </w:r>
      <w:r w:rsidR="00C01129" w:rsidRPr="007E0B7E">
        <w:rPr>
          <w:rFonts w:ascii="Tahoma" w:hAnsi="Tahoma" w:cs="Tahoma"/>
          <w:bCs/>
          <w:iCs/>
        </w:rPr>
        <w:t>аналога</w:t>
      </w:r>
      <w:r w:rsidRPr="007E0B7E">
        <w:rPr>
          <w:rFonts w:ascii="Tahoma" w:hAnsi="Tahoma" w:cs="Tahoma"/>
          <w:bCs/>
          <w:iCs/>
        </w:rPr>
        <w:t>), копия которого представляется в составе Предложения.</w:t>
      </w:r>
    </w:p>
    <w:p w:rsidR="004E2285" w:rsidRPr="007E0B7E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Если СМК </w:t>
      </w:r>
      <w:r w:rsidR="00692BB3" w:rsidRPr="007E0B7E">
        <w:rPr>
          <w:rFonts w:ascii="Tahoma" w:hAnsi="Tahoma" w:cs="Tahoma"/>
          <w:bCs/>
          <w:iCs/>
        </w:rPr>
        <w:t>участника</w:t>
      </w:r>
      <w:r w:rsidRPr="007E0B7E">
        <w:rPr>
          <w:rFonts w:ascii="Tahoma" w:hAnsi="Tahoma" w:cs="Tahoma"/>
          <w:bCs/>
          <w:iCs/>
        </w:rPr>
        <w:t xml:space="preserve"> не сертифицирована, </w:t>
      </w:r>
      <w:r w:rsidR="00692BB3" w:rsidRPr="007E0B7E">
        <w:rPr>
          <w:rFonts w:ascii="Tahoma" w:hAnsi="Tahoma" w:cs="Tahoma"/>
          <w:bCs/>
          <w:iCs/>
        </w:rPr>
        <w:t>участник</w:t>
      </w:r>
      <w:r w:rsidRPr="007E0B7E">
        <w:rPr>
          <w:rFonts w:ascii="Tahoma" w:hAnsi="Tahoma" w:cs="Tahoma"/>
          <w:bCs/>
          <w:iCs/>
        </w:rPr>
        <w:t xml:space="preserve"> должен указать, планируется ли сертификация СМК и в какие сроки.</w:t>
      </w:r>
    </w:p>
    <w:p w:rsidR="004E2285" w:rsidRPr="007E0B7E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25" w:name="_Toc261601649"/>
      <w:r w:rsidRPr="007E0B7E">
        <w:rPr>
          <w:rFonts w:ascii="Tahoma" w:hAnsi="Tahoma" w:cs="Tahoma"/>
          <w:szCs w:val="20"/>
        </w:rPr>
        <w:t xml:space="preserve">Разрешение Органов </w:t>
      </w:r>
      <w:r w:rsidR="00C01129" w:rsidRPr="007E0B7E">
        <w:rPr>
          <w:rFonts w:ascii="Tahoma" w:hAnsi="Tahoma" w:cs="Tahoma"/>
          <w:szCs w:val="20"/>
        </w:rPr>
        <w:t xml:space="preserve">государственного и </w:t>
      </w:r>
      <w:r w:rsidRPr="007E0B7E">
        <w:rPr>
          <w:rFonts w:ascii="Tahoma" w:hAnsi="Tahoma" w:cs="Tahoma"/>
          <w:szCs w:val="20"/>
        </w:rPr>
        <w:t>технического надзора</w:t>
      </w:r>
      <w:bookmarkEnd w:id="25"/>
    </w:p>
    <w:p w:rsidR="004E2285" w:rsidRPr="007E0B7E" w:rsidRDefault="004E22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Pr="007E0B7E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Участник</w:t>
      </w:r>
      <w:r w:rsidR="004E2285" w:rsidRPr="007E0B7E">
        <w:rPr>
          <w:rFonts w:ascii="Tahoma" w:hAnsi="Tahoma" w:cs="Tahoma"/>
          <w:bCs/>
          <w:iCs/>
        </w:rPr>
        <w:t xml:space="preserve"> должен предоставить разрешение </w:t>
      </w:r>
      <w:proofErr w:type="spellStart"/>
      <w:r w:rsidR="004E2285" w:rsidRPr="007E0B7E">
        <w:rPr>
          <w:rFonts w:ascii="Tahoma" w:hAnsi="Tahoma" w:cs="Tahoma"/>
          <w:bCs/>
          <w:iCs/>
        </w:rPr>
        <w:t>Ростехнадзора</w:t>
      </w:r>
      <w:proofErr w:type="spellEnd"/>
      <w:r w:rsidR="004E2285" w:rsidRPr="007E0B7E">
        <w:rPr>
          <w:rFonts w:ascii="Tahoma" w:hAnsi="Tahoma" w:cs="Tahoma"/>
          <w:bCs/>
          <w:iCs/>
        </w:rPr>
        <w:t xml:space="preserve"> или его территориальн</w:t>
      </w:r>
      <w:r w:rsidR="00A333A4" w:rsidRPr="007E0B7E">
        <w:rPr>
          <w:rFonts w:ascii="Tahoma" w:hAnsi="Tahoma" w:cs="Tahoma"/>
          <w:bCs/>
          <w:iCs/>
        </w:rPr>
        <w:t>ого</w:t>
      </w:r>
      <w:r w:rsidR="004E2285" w:rsidRPr="007E0B7E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7E0B7E">
        <w:rPr>
          <w:rFonts w:ascii="Tahoma" w:hAnsi="Tahoma" w:cs="Tahoma"/>
          <w:bCs/>
          <w:iCs/>
        </w:rPr>
        <w:t xml:space="preserve"> </w:t>
      </w:r>
      <w:r w:rsidR="004E2285" w:rsidRPr="007E0B7E">
        <w:rPr>
          <w:rFonts w:ascii="Tahoma" w:hAnsi="Tahoma" w:cs="Tahoma"/>
          <w:bCs/>
          <w:iCs/>
        </w:rPr>
        <w:t>Разрешение)</w:t>
      </w:r>
      <w:r w:rsidR="00C01129" w:rsidRPr="007E0B7E">
        <w:rPr>
          <w:rFonts w:ascii="Tahoma" w:hAnsi="Tahoma" w:cs="Tahoma"/>
          <w:bCs/>
          <w:iCs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7E0B7E">
        <w:rPr>
          <w:rFonts w:ascii="Tahoma" w:hAnsi="Tahoma" w:cs="Tahoma"/>
          <w:bCs/>
          <w:iCs/>
        </w:rPr>
        <w:t>.</w:t>
      </w:r>
    </w:p>
    <w:p w:rsidR="004031F7" w:rsidRPr="007E0B7E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7E0B7E">
        <w:rPr>
          <w:rFonts w:ascii="Tahoma" w:hAnsi="Tahoma" w:cs="Tahoma"/>
          <w:bCs/>
          <w:iCs/>
          <w:szCs w:val="28"/>
        </w:rPr>
        <w:br w:type="page"/>
      </w:r>
    </w:p>
    <w:p w:rsidR="004031F7" w:rsidRPr="007E0B7E" w:rsidRDefault="004031F7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</w:p>
    <w:p w:rsidR="003C2609" w:rsidRPr="007E0B7E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7E0B7E">
        <w:rPr>
          <w:rFonts w:ascii="Tahoma" w:hAnsi="Tahoma" w:cs="Tahoma"/>
          <w:b/>
          <w:bCs/>
          <w:iCs/>
          <w:szCs w:val="28"/>
          <w:lang w:val="en-US"/>
        </w:rPr>
        <w:t>IV</w:t>
      </w:r>
      <w:r w:rsidRPr="007E0B7E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7E0B7E">
        <w:rPr>
          <w:rFonts w:ascii="Tahoma" w:hAnsi="Tahoma" w:cs="Tahoma"/>
          <w:b/>
          <w:bCs/>
          <w:iCs/>
          <w:szCs w:val="28"/>
        </w:rPr>
        <w:t xml:space="preserve">Порядок рассмотрения </w:t>
      </w:r>
      <w:r w:rsidR="00876284" w:rsidRPr="007E0B7E">
        <w:rPr>
          <w:rFonts w:ascii="Tahoma" w:hAnsi="Tahoma" w:cs="Tahoma"/>
          <w:b/>
          <w:bCs/>
          <w:iCs/>
          <w:szCs w:val="28"/>
        </w:rPr>
        <w:t>П</w:t>
      </w:r>
      <w:r w:rsidR="005E31D5" w:rsidRPr="007E0B7E">
        <w:rPr>
          <w:rFonts w:ascii="Tahoma" w:hAnsi="Tahoma" w:cs="Tahoma"/>
          <w:b/>
          <w:bCs/>
          <w:iCs/>
          <w:szCs w:val="28"/>
        </w:rPr>
        <w:t>редложений</w:t>
      </w:r>
    </w:p>
    <w:p w:rsidR="005E31D5" w:rsidRPr="007E0B7E" w:rsidRDefault="005E31D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r w:rsidRPr="007E0B7E">
        <w:rPr>
          <w:rFonts w:ascii="Tahoma" w:hAnsi="Tahoma" w:cs="Tahoma"/>
        </w:rPr>
        <w:t xml:space="preserve">Комиссия по закупкам проводит рассмотрение Предложений в </w:t>
      </w:r>
      <w:r w:rsidR="00705385" w:rsidRPr="007E0B7E">
        <w:rPr>
          <w:rFonts w:ascii="Tahoma" w:hAnsi="Tahoma" w:cs="Tahoma"/>
        </w:rPr>
        <w:t>три</w:t>
      </w:r>
      <w:r w:rsidRPr="007E0B7E">
        <w:rPr>
          <w:rFonts w:ascii="Tahoma" w:hAnsi="Tahoma" w:cs="Tahoma"/>
        </w:rPr>
        <w:t xml:space="preserve"> этапа:</w:t>
      </w:r>
    </w:p>
    <w:p w:rsidR="005E31D5" w:rsidRPr="007E0B7E" w:rsidRDefault="005E31D5" w:rsidP="00830BD8">
      <w:pPr>
        <w:numPr>
          <w:ilvl w:val="0"/>
          <w:numId w:val="5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I этап - формальная оценка;</w:t>
      </w:r>
    </w:p>
    <w:p w:rsidR="005E31D5" w:rsidRPr="007E0B7E" w:rsidRDefault="005E31D5" w:rsidP="00830BD8">
      <w:pPr>
        <w:numPr>
          <w:ilvl w:val="0"/>
          <w:numId w:val="5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II этап - предварительн</w:t>
      </w:r>
      <w:r w:rsidR="00753597" w:rsidRPr="007E0B7E">
        <w:rPr>
          <w:rFonts w:ascii="Tahoma" w:hAnsi="Tahoma" w:cs="Tahoma"/>
        </w:rPr>
        <w:t>ый</w:t>
      </w:r>
      <w:r w:rsidRPr="007E0B7E">
        <w:rPr>
          <w:rFonts w:ascii="Tahoma" w:hAnsi="Tahoma" w:cs="Tahoma"/>
        </w:rPr>
        <w:t xml:space="preserve"> квалификаци</w:t>
      </w:r>
      <w:r w:rsidR="00753597" w:rsidRPr="007E0B7E">
        <w:rPr>
          <w:rFonts w:ascii="Tahoma" w:hAnsi="Tahoma" w:cs="Tahoma"/>
        </w:rPr>
        <w:t>онный отбор</w:t>
      </w:r>
      <w:r w:rsidRPr="007E0B7E">
        <w:rPr>
          <w:rFonts w:ascii="Tahoma" w:hAnsi="Tahoma" w:cs="Tahoma"/>
        </w:rPr>
        <w:t>;</w:t>
      </w:r>
    </w:p>
    <w:p w:rsidR="005E31D5" w:rsidRPr="007E0B7E" w:rsidRDefault="005E31D5" w:rsidP="00830BD8">
      <w:pPr>
        <w:numPr>
          <w:ilvl w:val="0"/>
          <w:numId w:val="5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III этап – оценка по существу.</w:t>
      </w:r>
    </w:p>
    <w:p w:rsidR="005E31D5" w:rsidRPr="007E0B7E" w:rsidRDefault="005E31D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b w:val="0"/>
        </w:rPr>
      </w:pPr>
      <w:r w:rsidRPr="007E0B7E">
        <w:rPr>
          <w:rFonts w:ascii="Tahoma" w:hAnsi="Tahoma" w:cs="Tahoma"/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E0B7E">
        <w:rPr>
          <w:rFonts w:ascii="Tahoma" w:hAnsi="Tahoma" w:cs="Tahoma"/>
          <w:b w:val="0"/>
        </w:rPr>
        <w:t xml:space="preserve">по </w:t>
      </w:r>
      <w:r w:rsidRPr="007E0B7E">
        <w:rPr>
          <w:rFonts w:ascii="Tahoma" w:hAnsi="Tahoma" w:cs="Tahoma"/>
          <w:b w:val="0"/>
        </w:rPr>
        <w:t>состав</w:t>
      </w:r>
      <w:r w:rsidR="00705385" w:rsidRPr="007E0B7E">
        <w:rPr>
          <w:rFonts w:ascii="Tahoma" w:hAnsi="Tahoma" w:cs="Tahoma"/>
          <w:b w:val="0"/>
        </w:rPr>
        <w:t>у</w:t>
      </w:r>
      <w:r w:rsidRPr="007E0B7E">
        <w:rPr>
          <w:rFonts w:ascii="Tahoma" w:hAnsi="Tahoma" w:cs="Tahoma"/>
          <w:b w:val="0"/>
        </w:rPr>
        <w:t>, оформлени</w:t>
      </w:r>
      <w:r w:rsidR="00705385" w:rsidRPr="007E0B7E">
        <w:rPr>
          <w:rFonts w:ascii="Tahoma" w:hAnsi="Tahoma" w:cs="Tahoma"/>
          <w:b w:val="0"/>
        </w:rPr>
        <w:t>ю</w:t>
      </w:r>
      <w:r w:rsidRPr="007E0B7E">
        <w:rPr>
          <w:rFonts w:ascii="Tahoma" w:hAnsi="Tahoma" w:cs="Tahoma"/>
          <w:b w:val="0"/>
        </w:rPr>
        <w:t xml:space="preserve"> и подач</w:t>
      </w:r>
      <w:r w:rsidR="00705385" w:rsidRPr="007E0B7E">
        <w:rPr>
          <w:rFonts w:ascii="Tahoma" w:hAnsi="Tahoma" w:cs="Tahoma"/>
          <w:b w:val="0"/>
        </w:rPr>
        <w:t>е</w:t>
      </w:r>
      <w:r w:rsidRPr="007E0B7E">
        <w:rPr>
          <w:rFonts w:ascii="Tahoma" w:hAnsi="Tahoma" w:cs="Tahoma"/>
          <w:b w:val="0"/>
        </w:rPr>
        <w:t xml:space="preserve"> Предложений.</w:t>
      </w:r>
    </w:p>
    <w:p w:rsidR="005E31D5" w:rsidRPr="007E0B7E" w:rsidRDefault="005E31D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bCs w:val="0"/>
          <w:iCs/>
          <w:szCs w:val="20"/>
        </w:rPr>
      </w:pPr>
      <w:r w:rsidRPr="007E0B7E">
        <w:rPr>
          <w:rFonts w:ascii="Tahoma" w:hAnsi="Tahoma" w:cs="Tahoma"/>
          <w:iCs/>
          <w:szCs w:val="20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57"/>
        <w:gridCol w:w="2073"/>
        <w:gridCol w:w="2207"/>
      </w:tblGrid>
      <w:tr w:rsidR="003C2609" w:rsidRPr="007E0B7E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7E0B7E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7E0B7E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5E31D5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630A6B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 xml:space="preserve"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7E0B7E">
              <w:rPr>
                <w:rFonts w:ascii="Tahoma" w:hAnsi="Tahoma" w:cs="Tahoma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5</w:t>
            </w:r>
            <w:r w:rsidR="003C2609" w:rsidRPr="007E0B7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7E0B7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283"/>
        </w:trPr>
        <w:tc>
          <w:tcPr>
            <w:tcW w:w="576" w:type="dxa"/>
            <w:vMerge w:val="restart"/>
          </w:tcPr>
          <w:p w:rsidR="003C2609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6</w:t>
            </w:r>
            <w:r w:rsidR="003C2609" w:rsidRPr="007E0B7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Производитель поставляемого Контрагентом товара имеет сертифицированную систему контроля качества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7E0B7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7</w:t>
            </w:r>
            <w:r w:rsidR="003C2609" w:rsidRPr="007E0B7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7E0B7E" w:rsidRDefault="00E47EB7" w:rsidP="003C2609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7E0B7E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7E0B7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7E0B7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7E0B7E" w:rsidRDefault="003C2609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7E0B7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7E0B7E" w:rsidDel="00941529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lastRenderedPageBreak/>
              <w:t>8.</w:t>
            </w:r>
          </w:p>
        </w:tc>
        <w:tc>
          <w:tcPr>
            <w:tcW w:w="4919" w:type="dxa"/>
            <w:vMerge w:val="restart"/>
          </w:tcPr>
          <w:p w:rsidR="00694ABB" w:rsidRPr="007E0B7E" w:rsidRDefault="00694ABB" w:rsidP="00694ABB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 в реестре недобросовестных поставщиков, предусмотренном статьей 19 Федерального закона от 21.07.2005 № 94-ФЗ "О размещении заказов на поставки товаров, выполнение работ, оказание услуг для государственных и муниципальных нужд"  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7E0B7E" w:rsidRDefault="00694ABB" w:rsidP="00E12A4F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7E0B7E" w:rsidRDefault="00694ABB" w:rsidP="00E12A4F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7E0B7E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7E0B7E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7E0B7E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7E0B7E" w:rsidRDefault="00694ABB" w:rsidP="003C2609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E12A4F" w:rsidRPr="007E0B7E" w:rsidRDefault="00F42710" w:rsidP="0082013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E0B7E">
        <w:rPr>
          <w:rFonts w:ascii="Tahoma" w:hAnsi="Tahoma" w:cs="Tahoma"/>
          <w:bCs/>
          <w:iCs/>
          <w:szCs w:val="28"/>
        </w:rPr>
        <w:t>Участник</w:t>
      </w:r>
      <w:r w:rsidR="005E31D5" w:rsidRPr="007E0B7E">
        <w:rPr>
          <w:rFonts w:ascii="Tahoma" w:hAnsi="Tahoma" w:cs="Tahoma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7E0B7E">
        <w:rPr>
          <w:rFonts w:ascii="Tahoma" w:hAnsi="Tahoma" w:cs="Tahoma"/>
          <w:bCs/>
          <w:iCs/>
          <w:szCs w:val="28"/>
        </w:rPr>
        <w:t xml:space="preserve"> №№ 1-</w:t>
      </w:r>
      <w:r w:rsidR="00694ABB" w:rsidRPr="007E0B7E">
        <w:rPr>
          <w:rFonts w:ascii="Tahoma" w:hAnsi="Tahoma" w:cs="Tahoma"/>
          <w:bCs/>
          <w:iCs/>
          <w:szCs w:val="28"/>
        </w:rPr>
        <w:t>8</w:t>
      </w:r>
      <w:r w:rsidR="005E31D5" w:rsidRPr="007E0B7E">
        <w:rPr>
          <w:rFonts w:ascii="Tahoma" w:hAnsi="Tahoma" w:cs="Tahoma"/>
          <w:bCs/>
          <w:iCs/>
          <w:szCs w:val="28"/>
        </w:rPr>
        <w:t>.</w:t>
      </w:r>
    </w:p>
    <w:p w:rsidR="00E12A4F" w:rsidRPr="007E0B7E" w:rsidRDefault="00E12A4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Результаты формальной оценки Предложений и предварительного квалификационного отбора отражаются в протоколе Комиссии по закупкам, оформляемом по итогам закупки, который размещается на </w:t>
      </w:r>
      <w:r w:rsidRPr="007E0B7E">
        <w:rPr>
          <w:rFonts w:ascii="Tahoma" w:hAnsi="Tahoma" w:cs="Tahoma"/>
          <w:sz w:val="20"/>
          <w:szCs w:val="20"/>
        </w:rPr>
        <w:t>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12A4F" w:rsidRPr="007E0B7E" w:rsidRDefault="00E12A4F" w:rsidP="0082013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E0B7E">
        <w:rPr>
          <w:rFonts w:ascii="Tahoma" w:hAnsi="Tahoma" w:cs="Tahoma"/>
          <w:bCs/>
          <w:iCs/>
          <w:szCs w:val="28"/>
        </w:rPr>
        <w:t>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12A4F" w:rsidRPr="007E0B7E" w:rsidRDefault="00E12A4F" w:rsidP="0082013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7E0B7E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12A4F" w:rsidRPr="007E0B7E" w:rsidRDefault="00E12A4F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bCs w:val="0"/>
          <w:iCs/>
          <w:szCs w:val="20"/>
        </w:rPr>
      </w:pPr>
      <w:r w:rsidRPr="007E0B7E">
        <w:rPr>
          <w:rFonts w:ascii="Tahoma" w:hAnsi="Tahoma" w:cs="Tahoma"/>
          <w:iCs/>
          <w:szCs w:val="20"/>
        </w:rPr>
        <w:t>Оценка Предложений по существу проводится по следующему критерию: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52"/>
        <w:gridCol w:w="2103"/>
        <w:gridCol w:w="2182"/>
      </w:tblGrid>
      <w:tr w:rsidR="00E12A4F" w:rsidRPr="007E0B7E" w:rsidTr="00E12A4F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2A4F" w:rsidRPr="007E0B7E" w:rsidTr="00E12A4F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Значение/</w:t>
            </w:r>
            <w:r w:rsidRPr="007E0B7E">
              <w:rPr>
                <w:rFonts w:ascii="Tahoma" w:hAnsi="Tahoma" w:cs="Tahoma"/>
              </w:rPr>
              <w:t xml:space="preserve"> </w:t>
            </w:r>
            <w:r w:rsidRPr="007E0B7E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7E0B7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2A4F" w:rsidRPr="007E0B7E" w:rsidTr="00E12A4F">
        <w:trPr>
          <w:cantSplit/>
          <w:trHeight w:val="555"/>
        </w:trPr>
        <w:tc>
          <w:tcPr>
            <w:tcW w:w="576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2A4F" w:rsidRPr="007E0B7E" w:rsidRDefault="00E12A4F" w:rsidP="00E12A4F">
            <w:pPr>
              <w:jc w:val="both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</w:rPr>
            </w:pPr>
            <w:r w:rsidRPr="007E0B7E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2A4F" w:rsidRPr="007E0B7E" w:rsidRDefault="00E12A4F" w:rsidP="00E12A4F">
            <w:pPr>
              <w:jc w:val="center"/>
              <w:rPr>
                <w:rFonts w:ascii="Tahoma" w:hAnsi="Tahoma" w:cs="Tahoma"/>
                <w:lang w:val="en-US"/>
              </w:rPr>
            </w:pPr>
            <w:r w:rsidRPr="007E0B7E">
              <w:rPr>
                <w:rFonts w:ascii="Tahoma" w:hAnsi="Tahoma" w:cs="Tahoma"/>
              </w:rPr>
              <w:t>Р1</w:t>
            </w:r>
            <w:proofErr w:type="spellStart"/>
            <w:r w:rsidRPr="007E0B7E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7E0B7E">
              <w:rPr>
                <w:rFonts w:ascii="Tahoma" w:hAnsi="Tahoma" w:cs="Tahoma"/>
                <w:lang w:val="en-US"/>
              </w:rPr>
              <w:t xml:space="preserve"> = </w:t>
            </w:r>
            <w:r w:rsidRPr="007E0B7E">
              <w:rPr>
                <w:rFonts w:ascii="Tahoma" w:hAnsi="Tahoma" w:cs="Tahoma"/>
              </w:rPr>
              <w:t>К1</w:t>
            </w:r>
            <w:r w:rsidRPr="007E0B7E">
              <w:rPr>
                <w:rFonts w:ascii="Tahoma" w:hAnsi="Tahoma" w:cs="Tahoma"/>
                <w:lang w:val="en-US"/>
              </w:rPr>
              <w:t xml:space="preserve"> x </w:t>
            </w:r>
            <w:r w:rsidRPr="007E0B7E">
              <w:rPr>
                <w:rFonts w:ascii="Tahoma" w:hAnsi="Tahoma" w:cs="Tahoma"/>
              </w:rPr>
              <w:t>Ц</w:t>
            </w:r>
            <w:r w:rsidRPr="007E0B7E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7E0B7E">
              <w:rPr>
                <w:rFonts w:ascii="Tahoma" w:hAnsi="Tahoma" w:cs="Tahoma"/>
                <w:lang w:val="en-US"/>
              </w:rPr>
              <w:t>/</w:t>
            </w:r>
            <w:r w:rsidRPr="007E0B7E">
              <w:rPr>
                <w:rFonts w:ascii="Tahoma" w:hAnsi="Tahoma" w:cs="Tahoma"/>
              </w:rPr>
              <w:t>Ц</w:t>
            </w:r>
            <w:proofErr w:type="spellStart"/>
            <w:r w:rsidRPr="007E0B7E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820137" w:rsidRPr="007E0B7E" w:rsidRDefault="00E12A4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 xml:space="preserve">Критерий 1. </w:t>
      </w:r>
      <w:r w:rsidRPr="007E0B7E">
        <w:rPr>
          <w:rFonts w:ascii="Tahoma" w:hAnsi="Tahoma" w:cs="Tahoma"/>
          <w:sz w:val="20"/>
          <w:szCs w:val="20"/>
        </w:rPr>
        <w:t>Предложению, содержащему наименьшую цену за выполнение работ,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7E0B7E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7E0B7E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7E0B7E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7E0B7E">
        <w:rPr>
          <w:rFonts w:ascii="Tahoma" w:hAnsi="Tahoma" w:cs="Tahoma"/>
          <w:sz w:val="20"/>
          <w:szCs w:val="20"/>
        </w:rPr>
        <w:t>-го Предложения, Ц</w:t>
      </w:r>
      <w:proofErr w:type="spellStart"/>
      <w:r w:rsidRPr="007E0B7E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7E0B7E">
        <w:rPr>
          <w:rFonts w:ascii="Tahoma" w:hAnsi="Tahoma" w:cs="Tahoma"/>
          <w:sz w:val="20"/>
          <w:szCs w:val="20"/>
        </w:rPr>
        <w:t xml:space="preserve"> – цена за выполнение работ </w:t>
      </w:r>
      <w:proofErr w:type="spellStart"/>
      <w:r w:rsidRPr="007E0B7E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7E0B7E">
        <w:rPr>
          <w:rFonts w:ascii="Tahoma" w:hAnsi="Tahoma" w:cs="Tahoma"/>
          <w:sz w:val="20"/>
          <w:szCs w:val="20"/>
        </w:rPr>
        <w:t>-го Предложения, Ц</w:t>
      </w:r>
      <w:r w:rsidRPr="007E0B7E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7E0B7E">
        <w:rPr>
          <w:rFonts w:ascii="Tahoma" w:hAnsi="Tahoma" w:cs="Tahoma"/>
          <w:sz w:val="20"/>
          <w:szCs w:val="20"/>
        </w:rPr>
        <w:t xml:space="preserve"> – минимальная цена за выполнение работ.</w:t>
      </w:r>
      <w:r w:rsidR="00C17EE7" w:rsidRPr="007E0B7E">
        <w:rPr>
          <w:rFonts w:ascii="Tahoma" w:hAnsi="Tahoma" w:cs="Tahoma"/>
          <w:sz w:val="20"/>
          <w:szCs w:val="20"/>
        </w:rPr>
        <w:t xml:space="preserve"> </w:t>
      </w:r>
    </w:p>
    <w:p w:rsidR="008D1C73" w:rsidRPr="007E0B7E" w:rsidRDefault="008D1C73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7E0B7E" w:rsidRDefault="008D1C73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почте. Срок предоставления Предложения – не менее 2 рабочих дней, но не более 5 рабочих дней.</w:t>
      </w:r>
    </w:p>
    <w:p w:rsidR="00820137" w:rsidRPr="007E0B7E" w:rsidRDefault="008D1C73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7E0B7E">
        <w:rPr>
          <w:rFonts w:ascii="Tahoma" w:hAnsi="Tahoma" w:cs="Tahoma"/>
          <w:bCs/>
          <w:iCs/>
        </w:rPr>
        <w:t>У</w:t>
      </w:r>
      <w:r w:rsidRPr="007E0B7E">
        <w:rPr>
          <w:rFonts w:ascii="Tahoma" w:hAnsi="Tahoma" w:cs="Tahoma"/>
          <w:bCs/>
          <w:iCs/>
        </w:rPr>
        <w:t xml:space="preserve">частников, </w:t>
      </w:r>
      <w:r w:rsidRPr="007E0B7E">
        <w:rPr>
          <w:rFonts w:ascii="Tahoma" w:hAnsi="Tahoma" w:cs="Tahoma"/>
          <w:bCs/>
          <w:iCs/>
        </w:rPr>
        <w:lastRenderedPageBreak/>
        <w:t>Организатор учитыва</w:t>
      </w:r>
      <w:r w:rsidR="000D3CEC" w:rsidRPr="007E0B7E">
        <w:rPr>
          <w:rFonts w:ascii="Tahoma" w:hAnsi="Tahoma" w:cs="Tahoma"/>
          <w:bCs/>
          <w:iCs/>
        </w:rPr>
        <w:t>ет</w:t>
      </w:r>
      <w:r w:rsidRPr="007E0B7E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7E0B7E">
        <w:rPr>
          <w:rFonts w:ascii="Tahoma" w:hAnsi="Tahoma" w:cs="Tahoma"/>
          <w:bCs/>
          <w:iCs/>
        </w:rPr>
        <w:t xml:space="preserve"> </w:t>
      </w:r>
      <w:r w:rsidR="000D3CEC" w:rsidRPr="007E0B7E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7E0B7E">
        <w:rPr>
          <w:rFonts w:ascii="Tahoma" w:hAnsi="Tahoma" w:cs="Tahoma"/>
          <w:bCs/>
          <w:iCs/>
        </w:rPr>
        <w:t>Участников</w:t>
      </w:r>
      <w:r w:rsidR="000D3CEC" w:rsidRPr="007E0B7E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5C312A" w:rsidRPr="007E0B7E" w:rsidRDefault="002F180B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7E0B7E">
        <w:rPr>
          <w:rFonts w:ascii="Tahoma" w:hAnsi="Tahoma" w:cs="Tahoma"/>
          <w:bCs/>
          <w:iCs/>
          <w:sz w:val="20"/>
          <w:szCs w:val="20"/>
        </w:rPr>
        <w:t>На основании результатов оценки Предложений Комиссией по закупкам каждому Предложению относительно других по мере уменьшения степени выгодности содержащихся в них условий исполнения договора присваивается порядковый номер. Предложение на участие в конкурсе, в котором содержатся лучшие условия исполнения договора, присваивается первый номер. В случае если в нескольких Предложениях содержатся одинаковые условия исполнения договора, меньший порядковый номер присваивается Предложению, которое поступило ранее других Предложений, содержащих такие условия.</w:t>
      </w:r>
    </w:p>
    <w:p w:rsidR="002F180B" w:rsidRPr="007E0B7E" w:rsidRDefault="002F180B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r w:rsidRPr="007E0B7E">
        <w:rPr>
          <w:rFonts w:ascii="Tahoma" w:hAnsi="Tahoma" w:cs="Tahoma"/>
          <w:szCs w:val="20"/>
        </w:rPr>
        <w:t>Победителем признается участник, Предложение которого:</w:t>
      </w:r>
    </w:p>
    <w:p w:rsidR="005C312A" w:rsidRPr="007E0B7E" w:rsidRDefault="005C312A" w:rsidP="0082013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•</w:t>
      </w:r>
      <w:r w:rsidRPr="007E0B7E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7E0B7E" w:rsidRDefault="005C312A" w:rsidP="0082013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•</w:t>
      </w:r>
      <w:r w:rsidRPr="007E0B7E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7E0B7E">
        <w:rPr>
          <w:rFonts w:ascii="Tahoma" w:hAnsi="Tahoma" w:cs="Tahoma"/>
          <w:bCs/>
          <w:iCs/>
        </w:rPr>
        <w:t>Предложений</w:t>
      </w:r>
      <w:r w:rsidRPr="007E0B7E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7E0B7E" w:rsidRDefault="00EB7D71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7272E" w:rsidRPr="007E0B7E" w:rsidRDefault="00AC789B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7E0B7E">
        <w:rPr>
          <w:rFonts w:ascii="Tahoma" w:hAnsi="Tahoma" w:cs="Tahoma"/>
          <w:bCs/>
          <w:iCs/>
        </w:rPr>
        <w:t xml:space="preserve">Протокол подписывается </w:t>
      </w:r>
      <w:r w:rsidRPr="007E0B7E">
        <w:rPr>
          <w:rFonts w:ascii="Tahoma" w:hAnsi="Tahoma" w:cs="Tahoma"/>
        </w:rPr>
        <w:t>Председателем Комиссии и Секретарем Комиссии</w:t>
      </w:r>
      <w:r w:rsidRPr="007E0B7E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F60B76" w:rsidRPr="007E0B7E">
        <w:rPr>
          <w:rFonts w:ascii="Tahoma" w:hAnsi="Tahoma" w:cs="Tahoma"/>
          <w:bCs/>
          <w:iCs/>
        </w:rPr>
        <w:t>.</w:t>
      </w:r>
    </w:p>
    <w:p w:rsidR="00E7272E" w:rsidRPr="007E0B7E" w:rsidRDefault="00F60B76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передаются победителю конкурса Заказчиками, указанными в Приложении № 2 к Приглашению, в течение 5 рабочих дней с момента опубликования протокола. Победитель конкурса не вправе отказаться от заключения договоров.</w:t>
      </w:r>
    </w:p>
    <w:p w:rsidR="00F60B76" w:rsidRPr="007E0B7E" w:rsidRDefault="00F60B76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7E0B7E">
        <w:rPr>
          <w:rFonts w:ascii="Tahoma" w:hAnsi="Tahoma" w:cs="Tahoma"/>
          <w:bCs/>
          <w:iCs/>
        </w:rPr>
        <w:t>ого</w:t>
      </w:r>
      <w:r w:rsidRPr="007E0B7E">
        <w:rPr>
          <w:rFonts w:ascii="Tahoma" w:hAnsi="Tahoma" w:cs="Tahoma"/>
          <w:bCs/>
          <w:iCs/>
        </w:rPr>
        <w:t xml:space="preserve"> </w:t>
      </w:r>
      <w:r w:rsidR="000903AD" w:rsidRPr="007E0B7E">
        <w:rPr>
          <w:rFonts w:ascii="Tahoma" w:hAnsi="Tahoma" w:cs="Tahoma"/>
          <w:bCs/>
          <w:iCs/>
        </w:rPr>
        <w:t>Предложения</w:t>
      </w:r>
      <w:r w:rsidRPr="007E0B7E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7E0B7E">
        <w:rPr>
          <w:rFonts w:ascii="Tahoma" w:hAnsi="Tahoma" w:cs="Tahoma"/>
          <w:bCs/>
          <w:iCs/>
        </w:rPr>
        <w:t>Приглашением</w:t>
      </w:r>
      <w:r w:rsidRPr="007E0B7E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7E0B7E">
        <w:rPr>
          <w:rFonts w:ascii="Tahoma" w:hAnsi="Tahoma" w:cs="Tahoma"/>
          <w:bCs/>
          <w:iCs/>
        </w:rPr>
        <w:t>о</w:t>
      </w:r>
      <w:r w:rsidRPr="007E0B7E">
        <w:rPr>
          <w:rFonts w:ascii="Tahoma" w:hAnsi="Tahoma" w:cs="Tahoma"/>
          <w:bCs/>
          <w:iCs/>
        </w:rPr>
        <w:t xml:space="preserve"> только одн</w:t>
      </w:r>
      <w:r w:rsidR="000903AD" w:rsidRPr="007E0B7E">
        <w:rPr>
          <w:rFonts w:ascii="Tahoma" w:hAnsi="Tahoma" w:cs="Tahoma"/>
          <w:bCs/>
          <w:iCs/>
        </w:rPr>
        <w:t>о</w:t>
      </w:r>
      <w:r w:rsidRPr="007E0B7E">
        <w:rPr>
          <w:rFonts w:ascii="Tahoma" w:hAnsi="Tahoma" w:cs="Tahoma"/>
          <w:bCs/>
          <w:iCs/>
        </w:rPr>
        <w:t xml:space="preserve"> </w:t>
      </w:r>
      <w:r w:rsidR="000903AD" w:rsidRPr="007E0B7E">
        <w:rPr>
          <w:rFonts w:ascii="Tahoma" w:hAnsi="Tahoma" w:cs="Tahoma"/>
          <w:bCs/>
          <w:iCs/>
        </w:rPr>
        <w:t>Предложение</w:t>
      </w:r>
      <w:r w:rsidRPr="007E0B7E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7E0B7E">
        <w:rPr>
          <w:rFonts w:ascii="Tahoma" w:hAnsi="Tahoma" w:cs="Tahoma"/>
          <w:bCs/>
          <w:iCs/>
        </w:rPr>
        <w:t>о</w:t>
      </w:r>
      <w:r w:rsidRPr="007E0B7E">
        <w:rPr>
          <w:rFonts w:ascii="Tahoma" w:hAnsi="Tahoma" w:cs="Tahoma"/>
          <w:bCs/>
          <w:iCs/>
        </w:rPr>
        <w:t xml:space="preserve"> ни одн</w:t>
      </w:r>
      <w:r w:rsidR="000903AD" w:rsidRPr="007E0B7E">
        <w:rPr>
          <w:rFonts w:ascii="Tahoma" w:hAnsi="Tahoma" w:cs="Tahoma"/>
          <w:bCs/>
          <w:iCs/>
        </w:rPr>
        <w:t>ого</w:t>
      </w:r>
      <w:r w:rsidRPr="007E0B7E">
        <w:rPr>
          <w:rFonts w:ascii="Tahoma" w:hAnsi="Tahoma" w:cs="Tahoma"/>
          <w:bCs/>
          <w:iCs/>
        </w:rPr>
        <w:t xml:space="preserve"> </w:t>
      </w:r>
      <w:r w:rsidR="000903AD" w:rsidRPr="007E0B7E">
        <w:rPr>
          <w:rFonts w:ascii="Tahoma" w:hAnsi="Tahoma" w:cs="Tahoma"/>
          <w:bCs/>
          <w:iCs/>
        </w:rPr>
        <w:t>Предложения</w:t>
      </w:r>
      <w:r w:rsidRPr="007E0B7E">
        <w:rPr>
          <w:rFonts w:ascii="Tahoma" w:hAnsi="Tahoma" w:cs="Tahoma"/>
          <w:bCs/>
          <w:iCs/>
        </w:rPr>
        <w:t>.</w:t>
      </w:r>
    </w:p>
    <w:p w:rsidR="00F60B76" w:rsidRPr="007E0B7E" w:rsidRDefault="000903A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7E0B7E">
        <w:rPr>
          <w:rFonts w:ascii="Tahoma" w:hAnsi="Tahoma" w:cs="Tahoma"/>
          <w:bCs/>
          <w:iCs/>
        </w:rPr>
        <w:t>, конверт с указанн</w:t>
      </w:r>
      <w:r w:rsidRPr="007E0B7E">
        <w:rPr>
          <w:rFonts w:ascii="Tahoma" w:hAnsi="Tahoma" w:cs="Tahoma"/>
          <w:bCs/>
          <w:iCs/>
        </w:rPr>
        <w:t>ым</w:t>
      </w:r>
      <w:r w:rsidR="00F60B76" w:rsidRPr="007E0B7E">
        <w:rPr>
          <w:rFonts w:ascii="Tahoma" w:hAnsi="Tahoma" w:cs="Tahoma"/>
          <w:bCs/>
          <w:iCs/>
        </w:rPr>
        <w:t xml:space="preserve"> </w:t>
      </w:r>
      <w:r w:rsidRPr="007E0B7E">
        <w:rPr>
          <w:rFonts w:ascii="Tahoma" w:hAnsi="Tahoma" w:cs="Tahoma"/>
          <w:bCs/>
          <w:iCs/>
        </w:rPr>
        <w:t>Предложением</w:t>
      </w:r>
      <w:r w:rsidR="00F60B76" w:rsidRPr="007E0B7E">
        <w:rPr>
          <w:rFonts w:ascii="Tahoma" w:hAnsi="Tahoma" w:cs="Tahoma"/>
          <w:bCs/>
          <w:iCs/>
        </w:rPr>
        <w:t xml:space="preserve"> вскрывается и указанн</w:t>
      </w:r>
      <w:r w:rsidRPr="007E0B7E">
        <w:rPr>
          <w:rFonts w:ascii="Tahoma" w:hAnsi="Tahoma" w:cs="Tahoma"/>
          <w:bCs/>
          <w:iCs/>
        </w:rPr>
        <w:t>ое</w:t>
      </w:r>
      <w:r w:rsidR="00F60B76" w:rsidRPr="007E0B7E">
        <w:rPr>
          <w:rFonts w:ascii="Tahoma" w:hAnsi="Tahoma" w:cs="Tahoma"/>
          <w:bCs/>
          <w:iCs/>
        </w:rPr>
        <w:t xml:space="preserve"> </w:t>
      </w:r>
      <w:r w:rsidRPr="007E0B7E">
        <w:rPr>
          <w:rFonts w:ascii="Tahoma" w:hAnsi="Tahoma" w:cs="Tahoma"/>
          <w:bCs/>
          <w:iCs/>
        </w:rPr>
        <w:t>Предложение</w:t>
      </w:r>
      <w:r w:rsidR="00F60B76" w:rsidRPr="007E0B7E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Pr="007E0B7E">
        <w:rPr>
          <w:rFonts w:ascii="Tahoma" w:hAnsi="Tahoma" w:cs="Tahoma"/>
          <w:bCs/>
          <w:iCs/>
        </w:rPr>
        <w:t>в Приглашении</w:t>
      </w:r>
      <w:r w:rsidR="00F60B76" w:rsidRPr="007E0B7E">
        <w:rPr>
          <w:rFonts w:ascii="Tahoma" w:hAnsi="Tahoma" w:cs="Tahoma"/>
          <w:bCs/>
          <w:iCs/>
        </w:rPr>
        <w:t>. В случае если указанн</w:t>
      </w:r>
      <w:r w:rsidRPr="007E0B7E">
        <w:rPr>
          <w:rFonts w:ascii="Tahoma" w:hAnsi="Tahoma" w:cs="Tahoma"/>
          <w:bCs/>
          <w:iCs/>
        </w:rPr>
        <w:t>ое</w:t>
      </w:r>
      <w:r w:rsidR="00F60B76" w:rsidRPr="007E0B7E">
        <w:rPr>
          <w:rFonts w:ascii="Tahoma" w:hAnsi="Tahoma" w:cs="Tahoma"/>
          <w:bCs/>
          <w:iCs/>
        </w:rPr>
        <w:t xml:space="preserve"> </w:t>
      </w:r>
      <w:r w:rsidRPr="007E0B7E">
        <w:rPr>
          <w:rFonts w:ascii="Tahoma" w:hAnsi="Tahoma" w:cs="Tahoma"/>
          <w:bCs/>
          <w:iCs/>
        </w:rPr>
        <w:t>Предложение</w:t>
      </w:r>
      <w:r w:rsidR="00F60B76" w:rsidRPr="007E0B7E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Pr="007E0B7E">
        <w:rPr>
          <w:rFonts w:ascii="Tahoma" w:hAnsi="Tahoma" w:cs="Tahoma"/>
          <w:bCs/>
          <w:iCs/>
        </w:rPr>
        <w:t>в Приглашении</w:t>
      </w:r>
      <w:r w:rsidR="00F60B76" w:rsidRPr="007E0B7E">
        <w:rPr>
          <w:rFonts w:ascii="Tahoma" w:hAnsi="Tahoma" w:cs="Tahoma"/>
          <w:bCs/>
          <w:iCs/>
        </w:rPr>
        <w:t xml:space="preserve">, Организатор </w:t>
      </w:r>
      <w:r w:rsidRPr="007E0B7E">
        <w:rPr>
          <w:rFonts w:ascii="Tahoma" w:hAnsi="Tahoma" w:cs="Tahoma"/>
          <w:bCs/>
          <w:iCs/>
        </w:rPr>
        <w:t xml:space="preserve">или Заказчик </w:t>
      </w:r>
      <w:r w:rsidR="00F60B76" w:rsidRPr="007E0B7E">
        <w:rPr>
          <w:rFonts w:ascii="Tahoma" w:hAnsi="Tahoma" w:cs="Tahoma"/>
          <w:bCs/>
          <w:iCs/>
        </w:rPr>
        <w:t>передает участнику, подавшему единственн</w:t>
      </w:r>
      <w:r w:rsidRPr="007E0B7E">
        <w:rPr>
          <w:rFonts w:ascii="Tahoma" w:hAnsi="Tahoma" w:cs="Tahoma"/>
          <w:bCs/>
          <w:iCs/>
        </w:rPr>
        <w:t>ое</w:t>
      </w:r>
      <w:r w:rsidR="00F60B76" w:rsidRPr="007E0B7E">
        <w:rPr>
          <w:rFonts w:ascii="Tahoma" w:hAnsi="Tahoma" w:cs="Tahoma"/>
          <w:bCs/>
          <w:iCs/>
        </w:rPr>
        <w:t xml:space="preserve"> </w:t>
      </w:r>
      <w:r w:rsidRPr="007E0B7E">
        <w:rPr>
          <w:rFonts w:ascii="Tahoma" w:hAnsi="Tahoma" w:cs="Tahoma"/>
          <w:bCs/>
          <w:iCs/>
        </w:rPr>
        <w:t>Предложение</w:t>
      </w:r>
      <w:r w:rsidR="00F60B76" w:rsidRPr="007E0B7E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Pr="007E0B7E">
        <w:rPr>
          <w:rFonts w:ascii="Tahoma" w:hAnsi="Tahoma" w:cs="Tahoma"/>
          <w:bCs/>
          <w:iCs/>
        </w:rPr>
        <w:t>Предложении</w:t>
      </w:r>
      <w:r w:rsidR="00F60B76" w:rsidRPr="007E0B7E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Pr="007E0B7E">
        <w:rPr>
          <w:rFonts w:ascii="Tahoma" w:hAnsi="Tahoma" w:cs="Tahoma"/>
          <w:bCs/>
          <w:iCs/>
        </w:rPr>
        <w:t>Приглашению</w:t>
      </w:r>
      <w:r w:rsidR="00F60B76" w:rsidRPr="007E0B7E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6168A4" w:rsidRPr="007E0B7E" w:rsidRDefault="000903A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7E0B7E">
        <w:rPr>
          <w:rFonts w:ascii="Tahoma" w:hAnsi="Tahoma" w:cs="Tahoma"/>
          <w:bCs/>
          <w:iCs/>
        </w:rPr>
        <w:t>Предложение</w:t>
      </w:r>
      <w:r w:rsidRPr="007E0B7E">
        <w:rPr>
          <w:rFonts w:ascii="Tahoma" w:hAnsi="Tahoma" w:cs="Tahoma"/>
          <w:bCs/>
          <w:iCs/>
        </w:rPr>
        <w:t xml:space="preserve"> на участие в к</w:t>
      </w:r>
      <w:r w:rsidR="006168A4" w:rsidRPr="007E0B7E">
        <w:rPr>
          <w:rFonts w:ascii="Tahoma" w:hAnsi="Tahoma" w:cs="Tahoma"/>
          <w:bCs/>
          <w:iCs/>
        </w:rPr>
        <w:t>онкурсе в отношении этого лота.</w:t>
      </w:r>
    </w:p>
    <w:p w:rsidR="000903AD" w:rsidRPr="007E0B7E" w:rsidRDefault="000903A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lastRenderedPageBreak/>
        <w:t xml:space="preserve">В случае если конкурс признан несостоявшимся и только один участник, подавший </w:t>
      </w:r>
      <w:r w:rsidR="006168A4" w:rsidRPr="007E0B7E">
        <w:rPr>
          <w:rFonts w:ascii="Tahoma" w:hAnsi="Tahoma" w:cs="Tahoma"/>
          <w:bCs/>
          <w:iCs/>
        </w:rPr>
        <w:t>Предложение</w:t>
      </w:r>
      <w:r w:rsidRPr="007E0B7E">
        <w:rPr>
          <w:rFonts w:ascii="Tahoma" w:hAnsi="Tahoma" w:cs="Tahoma"/>
          <w:bCs/>
          <w:iCs/>
        </w:rPr>
        <w:t xml:space="preserve"> на участие в конкурсе, признан участником конкурса, Организатор </w:t>
      </w:r>
      <w:r w:rsidR="006168A4" w:rsidRPr="007E0B7E">
        <w:rPr>
          <w:rFonts w:ascii="Tahoma" w:hAnsi="Tahoma" w:cs="Tahoma"/>
          <w:bCs/>
          <w:iCs/>
        </w:rPr>
        <w:t xml:space="preserve">или Заказчик </w:t>
      </w:r>
      <w:r w:rsidRPr="007E0B7E">
        <w:rPr>
          <w:rFonts w:ascii="Tahoma" w:hAnsi="Tahoma" w:cs="Tahoma"/>
          <w:bCs/>
          <w:iCs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7E0B7E">
        <w:rPr>
          <w:rFonts w:ascii="Tahoma" w:hAnsi="Tahoma" w:cs="Tahoma"/>
          <w:bCs/>
          <w:iCs/>
        </w:rPr>
        <w:t>Предложении</w:t>
      </w:r>
      <w:r w:rsidRPr="007E0B7E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7E0B7E">
        <w:rPr>
          <w:rFonts w:ascii="Tahoma" w:hAnsi="Tahoma" w:cs="Tahoma"/>
          <w:bCs/>
          <w:iCs/>
        </w:rPr>
        <w:t>Приглашению</w:t>
      </w:r>
      <w:r w:rsidRPr="007E0B7E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6168A4" w:rsidRPr="007E0B7E" w:rsidRDefault="006168A4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7E0B7E">
        <w:rPr>
          <w:rFonts w:ascii="Tahoma" w:hAnsi="Tahoma" w:cs="Tahoma"/>
          <w:bCs/>
          <w:iCs/>
        </w:rPr>
        <w:t>Конкурс может быть признан несостоявшимся</w:t>
      </w:r>
      <w:r w:rsidR="00C17EE7" w:rsidRPr="007E0B7E">
        <w:rPr>
          <w:rFonts w:ascii="Tahoma" w:hAnsi="Tahoma" w:cs="Tahoma"/>
          <w:bCs/>
          <w:iCs/>
        </w:rPr>
        <w:t>,</w:t>
      </w:r>
      <w:r w:rsidRPr="007E0B7E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 и не превышающего </w:t>
      </w:r>
      <w:r w:rsidRPr="007E0B7E">
        <w:rPr>
          <w:rFonts w:ascii="Tahoma" w:hAnsi="Tahoma" w:cs="Tahoma"/>
        </w:rPr>
        <w:t xml:space="preserve">начальную </w:t>
      </w:r>
      <w:r w:rsidRPr="007E0B7E">
        <w:rPr>
          <w:rFonts w:ascii="Tahoma" w:hAnsi="Tahoma" w:cs="Tahoma"/>
          <w:color w:val="000000"/>
        </w:rPr>
        <w:t xml:space="preserve">(максимальную) </w:t>
      </w:r>
      <w:r w:rsidRPr="007E0B7E">
        <w:rPr>
          <w:rFonts w:ascii="Tahoma" w:hAnsi="Tahoma" w:cs="Tahoma"/>
        </w:rPr>
        <w:t>цену договора, указанную в Приглашении.</w:t>
      </w:r>
    </w:p>
    <w:p w:rsidR="00EF7093" w:rsidRPr="007E0B7E" w:rsidRDefault="00EF7093" w:rsidP="00830BD8">
      <w:pPr>
        <w:pStyle w:val="1"/>
        <w:numPr>
          <w:ilvl w:val="0"/>
          <w:numId w:val="10"/>
        </w:numPr>
        <w:spacing w:before="240" w:line="360" w:lineRule="auto"/>
        <w:ind w:left="567" w:hanging="567"/>
        <w:jc w:val="both"/>
        <w:rPr>
          <w:rFonts w:ascii="Tahoma" w:hAnsi="Tahoma" w:cs="Tahoma"/>
          <w:b/>
        </w:rPr>
      </w:pPr>
      <w:r w:rsidRPr="007E0B7E">
        <w:rPr>
          <w:rFonts w:ascii="Tahoma" w:hAnsi="Tahoma" w:cs="Tahoma"/>
          <w:b/>
        </w:rPr>
        <w:t>Приложения к Приглашению:</w:t>
      </w:r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left="1276" w:hanging="709"/>
        <w:jc w:val="both"/>
        <w:rPr>
          <w:rFonts w:ascii="Tahoma" w:hAnsi="Tahoma" w:cs="Tahoma"/>
        </w:rPr>
      </w:pPr>
      <w:bookmarkStart w:id="26" w:name="_Ref225081343"/>
      <w:r w:rsidRPr="007E0B7E">
        <w:rPr>
          <w:rFonts w:ascii="Tahoma" w:hAnsi="Tahoma" w:cs="Tahoma"/>
        </w:rPr>
        <w:t>«Письмо о подаче Предложения»;</w:t>
      </w:r>
      <w:bookmarkEnd w:id="26"/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bookmarkStart w:id="27" w:name="_Ref225081414"/>
      <w:r w:rsidRPr="007E0B7E">
        <w:rPr>
          <w:rFonts w:ascii="Tahoma" w:hAnsi="Tahoma" w:cs="Tahoma"/>
        </w:rPr>
        <w:t>«Условия заключения договора поставки»;</w:t>
      </w:r>
      <w:bookmarkEnd w:id="27"/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r w:rsidRPr="007E0B7E">
        <w:rPr>
          <w:rFonts w:ascii="Tahoma" w:hAnsi="Tahoma" w:cs="Tahoma"/>
          <w:color w:val="000000"/>
        </w:rPr>
        <w:t>«Запрос на разъяснение»;</w:t>
      </w:r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bookmarkStart w:id="28" w:name="_Ref225081434"/>
      <w:bookmarkStart w:id="29" w:name="_Ref237338456"/>
      <w:r w:rsidRPr="007E0B7E">
        <w:rPr>
          <w:rFonts w:ascii="Tahoma" w:hAnsi="Tahoma" w:cs="Tahoma"/>
        </w:rPr>
        <w:t xml:space="preserve"> «Анкета предварительной квалификации;</w:t>
      </w:r>
      <w:bookmarkEnd w:id="28"/>
      <w:bookmarkEnd w:id="29"/>
    </w:p>
    <w:p w:rsidR="00EF7093" w:rsidRPr="007E0B7E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r w:rsidRPr="007E0B7E">
        <w:rPr>
          <w:rFonts w:ascii="Tahoma" w:hAnsi="Tahoma" w:cs="Tahoma"/>
        </w:rPr>
        <w:t>«Проект договора»;</w:t>
      </w:r>
    </w:p>
    <w:p w:rsidR="00E7272E" w:rsidRPr="007E0B7E" w:rsidRDefault="00E7272E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sectPr w:rsidR="00E7272E" w:rsidRPr="007E0B7E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790" w:rsidRDefault="005E4790">
      <w:r>
        <w:separator/>
      </w:r>
    </w:p>
  </w:endnote>
  <w:endnote w:type="continuationSeparator" w:id="0">
    <w:p w:rsidR="005E4790" w:rsidRDefault="005E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90" w:rsidRPr="00DB4E15" w:rsidRDefault="005E4790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ED14EB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ED14EB">
      <w:rPr>
        <w:rFonts w:ascii="Arial" w:hAnsi="Arial" w:cs="Arial"/>
        <w:b/>
        <w:noProof/>
        <w:sz w:val="16"/>
        <w:szCs w:val="16"/>
      </w:rPr>
      <w:t>13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5E4790" w:rsidRDefault="005E479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790" w:rsidRDefault="005E4790">
      <w:r>
        <w:separator/>
      </w:r>
    </w:p>
  </w:footnote>
  <w:footnote w:type="continuationSeparator" w:id="0">
    <w:p w:rsidR="005E4790" w:rsidRDefault="005E4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1C3A229A"/>
    <w:multiLevelType w:val="multilevel"/>
    <w:tmpl w:val="6ACE024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23274A9B"/>
    <w:multiLevelType w:val="multilevel"/>
    <w:tmpl w:val="6F301E6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2022172"/>
    <w:multiLevelType w:val="hybridMultilevel"/>
    <w:tmpl w:val="B0568408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>
    <w:nsid w:val="4A6C549A"/>
    <w:multiLevelType w:val="hybridMultilevel"/>
    <w:tmpl w:val="3B323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7">
    <w:nsid w:val="57406833"/>
    <w:multiLevelType w:val="hybridMultilevel"/>
    <w:tmpl w:val="E0B4D56C"/>
    <w:lvl w:ilvl="0" w:tplc="0A5A8A6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7494A32"/>
    <w:multiLevelType w:val="multilevel"/>
    <w:tmpl w:val="5BECFC12"/>
    <w:lvl w:ilvl="0">
      <w:start w:val="23"/>
      <w:numFmt w:val="decimal"/>
      <w:pStyle w:val="3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727B1A3A"/>
    <w:multiLevelType w:val="multilevel"/>
    <w:tmpl w:val="8ED89CA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5F5C5C"/>
    <w:multiLevelType w:val="multilevel"/>
    <w:tmpl w:val="3882486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3"/>
  </w:num>
  <w:num w:numId="8">
    <w:abstractNumId w:val="12"/>
  </w:num>
  <w:num w:numId="9">
    <w:abstractNumId w:val="10"/>
  </w:num>
  <w:num w:numId="10">
    <w:abstractNumId w:val="1"/>
  </w:num>
  <w:num w:numId="11">
    <w:abstractNumId w:val="5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3C7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4EC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2882"/>
    <w:rsid w:val="00093139"/>
    <w:rsid w:val="000938C8"/>
    <w:rsid w:val="00093C19"/>
    <w:rsid w:val="00093F3E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2F39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AA2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0383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4E"/>
    <w:rsid w:val="0014476E"/>
    <w:rsid w:val="0014501F"/>
    <w:rsid w:val="0014569D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2F3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5E5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07C4D"/>
    <w:rsid w:val="002103FD"/>
    <w:rsid w:val="0021050B"/>
    <w:rsid w:val="00210951"/>
    <w:rsid w:val="00210BED"/>
    <w:rsid w:val="00210F5D"/>
    <w:rsid w:val="00210FDE"/>
    <w:rsid w:val="00211E74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4797"/>
    <w:rsid w:val="00255412"/>
    <w:rsid w:val="00256055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97E6E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23B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181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481D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8C1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4BB"/>
    <w:rsid w:val="003259B9"/>
    <w:rsid w:val="00325AC7"/>
    <w:rsid w:val="00326025"/>
    <w:rsid w:val="003270E2"/>
    <w:rsid w:val="00327B26"/>
    <w:rsid w:val="00330309"/>
    <w:rsid w:val="00330423"/>
    <w:rsid w:val="003306A4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B8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5B2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18F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59"/>
    <w:rsid w:val="003F6EC7"/>
    <w:rsid w:val="003F70E9"/>
    <w:rsid w:val="003F7303"/>
    <w:rsid w:val="003F7F1B"/>
    <w:rsid w:val="0040080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6A44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21C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16F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3E6D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360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34"/>
    <w:rsid w:val="00563AF4"/>
    <w:rsid w:val="0056489D"/>
    <w:rsid w:val="00564A65"/>
    <w:rsid w:val="005667B6"/>
    <w:rsid w:val="0056681F"/>
    <w:rsid w:val="00566F96"/>
    <w:rsid w:val="00570CCE"/>
    <w:rsid w:val="00570FD9"/>
    <w:rsid w:val="00571281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C94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0A4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90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92D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22C"/>
    <w:rsid w:val="0060172B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6DE2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E3B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37C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1D8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34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02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0B7E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0D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137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4BCF"/>
    <w:rsid w:val="00825078"/>
    <w:rsid w:val="008258DC"/>
    <w:rsid w:val="008266E6"/>
    <w:rsid w:val="008269E1"/>
    <w:rsid w:val="00827163"/>
    <w:rsid w:val="00827F6C"/>
    <w:rsid w:val="00830A14"/>
    <w:rsid w:val="00830BD8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2F70"/>
    <w:rsid w:val="008833A4"/>
    <w:rsid w:val="008834EF"/>
    <w:rsid w:val="0088374E"/>
    <w:rsid w:val="0088430D"/>
    <w:rsid w:val="00884504"/>
    <w:rsid w:val="00884845"/>
    <w:rsid w:val="00885259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74E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2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13D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29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21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86F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69F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24B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5D50"/>
    <w:rsid w:val="00A36C51"/>
    <w:rsid w:val="00A36F11"/>
    <w:rsid w:val="00A375EF"/>
    <w:rsid w:val="00A37A95"/>
    <w:rsid w:val="00A40022"/>
    <w:rsid w:val="00A40275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E3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CB8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77A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C789B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749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08B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62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6C3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B41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17EE7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96E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5DA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AE1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D0D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2FEC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A4F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B7F"/>
    <w:rsid w:val="00E41CF5"/>
    <w:rsid w:val="00E42161"/>
    <w:rsid w:val="00E42BE5"/>
    <w:rsid w:val="00E438B7"/>
    <w:rsid w:val="00E43C30"/>
    <w:rsid w:val="00E443E9"/>
    <w:rsid w:val="00E4472C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593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4EB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093"/>
    <w:rsid w:val="00EF7A27"/>
    <w:rsid w:val="00F00473"/>
    <w:rsid w:val="00F0073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27993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4D0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38C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436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290"/>
    <w:rsid w:val="00FC4F30"/>
    <w:rsid w:val="00FC4F72"/>
    <w:rsid w:val="00FC51A4"/>
    <w:rsid w:val="00FC5CC9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1E0A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95439F9-323B-4747-9C56-224FAD46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F7093"/>
    <w:pPr>
      <w:keepNext/>
      <w:numPr>
        <w:numId w:val="6"/>
      </w:numPr>
      <w:spacing w:before="120"/>
      <w:ind w:left="567" w:hanging="567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F7093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E12A4F"/>
    <w:pPr>
      <w:ind w:left="708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B4C9E-8DD8-46E8-BB0D-2EF6197F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4170</Words>
  <Characters>28211</Characters>
  <Application>Microsoft Office Word</Application>
  <DocSecurity>0</DocSecurity>
  <Lines>235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Злотников Кирилл Эдуардович</cp:lastModifiedBy>
  <cp:revision>17</cp:revision>
  <cp:lastPrinted>2015-12-22T08:00:00Z</cp:lastPrinted>
  <dcterms:created xsi:type="dcterms:W3CDTF">2016-08-03T13:46:00Z</dcterms:created>
  <dcterms:modified xsi:type="dcterms:W3CDTF">2017-08-08T10:26:00Z</dcterms:modified>
</cp:coreProperties>
</file>